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36" w:rsidRDefault="00C92F36" w:rsidP="00C92F36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2019年化学学院学生出国（境）访学资助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名单</w:t>
      </w:r>
    </w:p>
    <w:bookmarkEnd w:id="0"/>
    <w:p w:rsidR="00C92F36" w:rsidRDefault="00C92F36" w:rsidP="00C92F36">
      <w:p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一、本科生项目</w:t>
      </w:r>
    </w:p>
    <w:tbl>
      <w:tblPr>
        <w:tblW w:w="8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682"/>
        <w:gridCol w:w="1262"/>
        <w:gridCol w:w="3014"/>
        <w:gridCol w:w="1566"/>
      </w:tblGrid>
      <w:tr w:rsidR="00C92F36" w:rsidTr="00911291">
        <w:trPr>
          <w:trHeight w:val="582"/>
        </w:trPr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2019年秋季学期（9-12月）</w:t>
            </w:r>
          </w:p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美国加州大学圣塔芭芭拉分校（UCSB）访学项目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</w:rPr>
              <w:t>(US.News全球第35位）</w:t>
            </w:r>
          </w:p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推荐学生名单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专业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吴静颖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131801244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张博伦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131801253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阮李锋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131801235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李盈雅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131801129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王双宏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131801146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方正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131700201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姚一丰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131700225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王俊彦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131700126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侯璞玉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131700234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林倩雲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131700154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张倩如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131700151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方仲毅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131801110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  <w:tr w:rsidR="00C92F36" w:rsidTr="00911291">
        <w:trPr>
          <w:trHeight w:val="4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黄灵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131801115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化学</w:t>
            </w:r>
          </w:p>
        </w:tc>
      </w:tr>
    </w:tbl>
    <w:p w:rsidR="00C92F36" w:rsidRDefault="00C92F36" w:rsidP="00C92F36">
      <w:p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</w:p>
    <w:p w:rsidR="00C92F36" w:rsidRDefault="00C92F36" w:rsidP="00C92F36">
      <w:p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</w:p>
    <w:p w:rsidR="00C92F36" w:rsidRDefault="00C92F36" w:rsidP="00C92F36">
      <w:p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</w:p>
    <w:p w:rsidR="00C92F36" w:rsidRDefault="00C92F36" w:rsidP="00C92F36">
      <w:p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</w:p>
    <w:p w:rsidR="00C92F36" w:rsidRDefault="00C92F36" w:rsidP="00C92F36">
      <w:pPr>
        <w:spacing w:afterLines="50" w:after="156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C92F36" w:rsidRDefault="00C92F36" w:rsidP="00C92F36">
      <w:pPr>
        <w:numPr>
          <w:ilvl w:val="0"/>
          <w:numId w:val="1"/>
        </w:num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研究生项目</w:t>
      </w:r>
    </w:p>
    <w:tbl>
      <w:tblPr>
        <w:tblW w:w="8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65"/>
        <w:gridCol w:w="1296"/>
        <w:gridCol w:w="1413"/>
        <w:gridCol w:w="3667"/>
      </w:tblGrid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推荐研究生姓名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导师姓名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Style w:val="font41"/>
                <w:rFonts w:ascii="仿宋" w:eastAsia="仿宋" w:hAnsi="仿宋" w:cs="仿宋" w:hint="default"/>
              </w:rPr>
              <w:t>专</w:t>
            </w:r>
            <w:r>
              <w:rPr>
                <w:rStyle w:val="font61"/>
                <w:rFonts w:ascii="仿宋" w:eastAsia="仿宋" w:hAnsi="仿宋" w:cs="仿宋" w:hint="eastAsia"/>
              </w:rPr>
              <w:t xml:space="preserve">  </w:t>
            </w:r>
            <w:r>
              <w:rPr>
                <w:rStyle w:val="font41"/>
                <w:rFonts w:ascii="仿宋" w:eastAsia="仿宋" w:hAnsi="仿宋" w:cs="仿宋" w:hint="default"/>
              </w:rPr>
              <w:t>业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拟前往学校（时长：3个月）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王建标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魏明灯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加拿大阿尔伯塔大学/昆士兰大学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武俊秀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魏明灯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新能源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台湾大学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郭明煌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魏明灯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新能源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东海大学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蔡旭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章永凡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物理化学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美国明尼苏达大学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王晶晶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李亚峰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物理化学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德国亥姆霍兹研究院柏林材料与能源中心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卫奋飞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林森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物理化学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美国新墨西哥大学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应美慧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潘海波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11"/>
                <w:rFonts w:ascii="仿宋" w:eastAsia="仿宋" w:hAnsi="仿宋" w:cs="仿宋" w:hint="eastAsia"/>
              </w:rPr>
              <w:t>2018</w:t>
            </w:r>
            <w:r>
              <w:rPr>
                <w:rStyle w:val="font21"/>
                <w:rFonts w:ascii="仿宋" w:eastAsia="仿宋" w:hAnsi="仿宋" w:cs="仿宋" w:hint="default"/>
              </w:rPr>
              <w:t>级应化博士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澳洲悉尼大学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张宁</w:t>
            </w:r>
            <w:r>
              <w:rPr>
                <w:rStyle w:val="font11"/>
                <w:rFonts w:ascii="仿宋" w:eastAsia="仿宋" w:hAnsi="仿宋" w:cs="仿宋" w:hint="eastAsia"/>
              </w:rPr>
              <w:t>/</w:t>
            </w:r>
            <w:r>
              <w:rPr>
                <w:rStyle w:val="font21"/>
                <w:rFonts w:ascii="仿宋" w:eastAsia="仿宋" w:hAnsi="仿宋" w:cs="仿宋" w:hint="default"/>
              </w:rPr>
              <w:t>雷霄云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吴晓苹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分析化学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布鲁塞尔自由大学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易思利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谢增鸿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应用化学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哈佛大学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廖馨源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黄明东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药理学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哈佛大学医学院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曾伟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林梅金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有机化学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德国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朱凌云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林梅金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有机化学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德国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邹俊捷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邵敬伟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药剂学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美国北卡罗莱纳大学教堂山分校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乐景青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邵敬伟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生物化工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美国北卡罗莱纳大学教堂山分校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杨桦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陶丰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日本名古屋大学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杨月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陶丰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以色列威茨曼研究所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徐开阳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陶丰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物化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美国橡树岭国家实验室</w:t>
            </w:r>
          </w:p>
        </w:tc>
      </w:tr>
      <w:tr w:rsidR="00C92F36" w:rsidTr="00911291">
        <w:trPr>
          <w:trHeight w:val="5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邱九根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谢在来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材料化学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F36" w:rsidRDefault="00C92F36" w:rsidP="00911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英国帝国理工学院</w:t>
            </w:r>
          </w:p>
        </w:tc>
      </w:tr>
    </w:tbl>
    <w:p w:rsidR="00C92F36" w:rsidRDefault="00C92F36" w:rsidP="00C92F36">
      <w:pPr>
        <w:spacing w:afterLines="50" w:after="156"/>
        <w:rPr>
          <w:rFonts w:ascii="仿宋" w:eastAsia="仿宋" w:hAnsi="仿宋" w:cs="仿宋"/>
          <w:b/>
          <w:bCs/>
          <w:sz w:val="28"/>
          <w:szCs w:val="28"/>
        </w:rPr>
      </w:pPr>
    </w:p>
    <w:p w:rsidR="009370F3" w:rsidRDefault="009370F3"/>
    <w:sectPr w:rsidR="0093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F4945B"/>
    <w:multiLevelType w:val="singleLevel"/>
    <w:tmpl w:val="80F494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36"/>
    <w:rsid w:val="009370F3"/>
    <w:rsid w:val="00C9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01E7"/>
  <w15:chartTrackingRefBased/>
  <w15:docId w15:val="{AF259F6E-7A15-40B0-92AF-05C991DD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C92F36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C92F36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92F3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92F3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2019-05-23T08:23:00Z</dcterms:created>
  <dcterms:modified xsi:type="dcterms:W3CDTF">2019-05-23T08:27:00Z</dcterms:modified>
</cp:coreProperties>
</file>