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6" w:rsidRPr="001802F6" w:rsidRDefault="001802F6" w:rsidP="00C8741F">
      <w:pPr>
        <w:widowControl/>
        <w:spacing w:line="540" w:lineRule="exact"/>
        <w:jc w:val="center"/>
        <w:rPr>
          <w:rFonts w:asciiTheme="minorHAnsi" w:eastAsiaTheme="minorEastAsia" w:hAnsiTheme="minorHAnsi" w:cs="宋体" w:hint="eastAsia"/>
          <w:color w:val="000000"/>
          <w:kern w:val="0"/>
          <w:sz w:val="30"/>
          <w:szCs w:val="30"/>
        </w:rPr>
      </w:pPr>
      <w:r w:rsidRPr="001802F6">
        <w:rPr>
          <w:rFonts w:hint="eastAsia"/>
          <w:b/>
          <w:bCs/>
          <w:color w:val="000000"/>
          <w:sz w:val="30"/>
          <w:szCs w:val="30"/>
        </w:rPr>
        <w:t>关于举办福州大学线上线下混合式一流课程建设研讨会的通知</w:t>
      </w:r>
    </w:p>
    <w:p w:rsidR="002E15BB" w:rsidRDefault="002E15BB" w:rsidP="00C8741F">
      <w:pPr>
        <w:widowControl/>
        <w:spacing w:line="440" w:lineRule="exact"/>
        <w:jc w:val="left"/>
        <w:rPr>
          <w:rFonts w:asciiTheme="minorHAnsi" w:eastAsiaTheme="minorEastAsia" w:hAnsiTheme="minorHAnsi" w:cs="宋体" w:hint="eastAsia"/>
          <w:color w:val="000000"/>
          <w:kern w:val="0"/>
          <w:szCs w:val="21"/>
        </w:rPr>
      </w:pPr>
    </w:p>
    <w:p w:rsidR="001802F6" w:rsidRPr="001802F6" w:rsidRDefault="001802F6" w:rsidP="00C8741F">
      <w:pPr>
        <w:widowControl/>
        <w:spacing w:line="440" w:lineRule="exact"/>
        <w:jc w:val="left"/>
        <w:rPr>
          <w:rFonts w:ascii="宋体" w:hAnsi="宋体" w:cs="宋体"/>
          <w:color w:val="000000"/>
          <w:kern w:val="0"/>
          <w:sz w:val="28"/>
          <w:szCs w:val="28"/>
        </w:rPr>
      </w:pPr>
      <w:r w:rsidRPr="001802F6">
        <w:rPr>
          <w:rFonts w:asciiTheme="minorHAnsi" w:eastAsiaTheme="minorEastAsia" w:hAnsiTheme="minorHAnsi" w:cs="宋体" w:hint="eastAsia"/>
          <w:color w:val="000000"/>
          <w:kern w:val="0"/>
          <w:sz w:val="28"/>
          <w:szCs w:val="28"/>
        </w:rPr>
        <w:t>各学院：</w:t>
      </w:r>
    </w:p>
    <w:p w:rsidR="001802F6" w:rsidRPr="001802F6" w:rsidRDefault="001802F6" w:rsidP="001802F6">
      <w:pPr>
        <w:widowControl/>
        <w:spacing w:line="440" w:lineRule="exact"/>
        <w:ind w:firstLine="560"/>
        <w:jc w:val="left"/>
        <w:rPr>
          <w:rFonts w:ascii="宋体" w:hAnsi="宋体" w:cs="宋体"/>
          <w:color w:val="000000"/>
          <w:kern w:val="0"/>
          <w:sz w:val="28"/>
          <w:szCs w:val="28"/>
        </w:rPr>
      </w:pPr>
      <w:r w:rsidRPr="001802F6">
        <w:rPr>
          <w:rFonts w:asciiTheme="minorHAnsi" w:eastAsiaTheme="minorEastAsia" w:hAnsiTheme="minorHAnsi" w:cs="宋体" w:hint="eastAsia"/>
          <w:color w:val="000000"/>
          <w:kern w:val="0"/>
          <w:sz w:val="28"/>
          <w:szCs w:val="28"/>
        </w:rPr>
        <w:t>为积极响应教育部目前已启动的一流本科课程建设要求，引导我校教师树立课程建设新理念，深入挖掘各类课程和教学方式中蕴含的思想政治教育元素，大力开展基于国家精品在线开放课程应用的线上线下混合式教学模式和智慧教学工具使用，推进课程改革创新，实施科学课程评价，提高教师一流课程教学能力，建设一批适应新时代要求、具有福大优势特色的一流本科课程，经研究决定于</w:t>
      </w:r>
      <w:r w:rsidRPr="001802F6">
        <w:rPr>
          <w:rFonts w:ascii="宋体" w:hAnsi="宋体" w:cs="宋体"/>
          <w:color w:val="000000"/>
          <w:kern w:val="0"/>
          <w:sz w:val="28"/>
          <w:szCs w:val="28"/>
        </w:rPr>
        <w:t>2019</w:t>
      </w:r>
      <w:r w:rsidRPr="001802F6">
        <w:rPr>
          <w:rFonts w:asciiTheme="minorHAnsi" w:eastAsiaTheme="minorEastAsia" w:hAnsiTheme="minorHAnsi" w:cs="宋体" w:hint="eastAsia"/>
          <w:color w:val="000000"/>
          <w:kern w:val="0"/>
          <w:sz w:val="28"/>
          <w:szCs w:val="28"/>
        </w:rPr>
        <w:t>年</w:t>
      </w:r>
      <w:r w:rsidRPr="001802F6">
        <w:rPr>
          <w:rFonts w:ascii="宋体" w:hAnsi="宋体" w:cs="宋体"/>
          <w:color w:val="000000"/>
          <w:kern w:val="0"/>
          <w:sz w:val="28"/>
          <w:szCs w:val="28"/>
        </w:rPr>
        <w:t>12</w:t>
      </w:r>
      <w:r w:rsidRPr="001802F6">
        <w:rPr>
          <w:rFonts w:asciiTheme="minorHAnsi" w:eastAsiaTheme="minorEastAsia" w:hAnsiTheme="minorHAnsi" w:cs="宋体" w:hint="eastAsia"/>
          <w:color w:val="000000"/>
          <w:kern w:val="0"/>
          <w:sz w:val="28"/>
          <w:szCs w:val="28"/>
        </w:rPr>
        <w:t>月</w:t>
      </w:r>
      <w:r w:rsidRPr="001802F6">
        <w:rPr>
          <w:rFonts w:ascii="宋体" w:hAnsi="宋体" w:cs="宋体"/>
          <w:color w:val="000000"/>
          <w:kern w:val="0"/>
          <w:sz w:val="28"/>
          <w:szCs w:val="28"/>
        </w:rPr>
        <w:t>26</w:t>
      </w:r>
      <w:r w:rsidRPr="001802F6">
        <w:rPr>
          <w:rFonts w:asciiTheme="minorHAnsi" w:eastAsiaTheme="minorEastAsia" w:hAnsiTheme="minorHAnsi" w:cs="宋体" w:hint="eastAsia"/>
          <w:color w:val="000000"/>
          <w:kern w:val="0"/>
          <w:sz w:val="28"/>
          <w:szCs w:val="28"/>
        </w:rPr>
        <w:t>日举办福州大学线上线下混合式一流课程建设研讨会。有关事项通知如下：</w:t>
      </w:r>
    </w:p>
    <w:p w:rsidR="001802F6" w:rsidRPr="001802F6" w:rsidRDefault="001802F6" w:rsidP="002E15BB">
      <w:pPr>
        <w:widowControl/>
        <w:spacing w:line="440" w:lineRule="exact"/>
        <w:ind w:firstLineChars="200" w:firstLine="562"/>
        <w:jc w:val="left"/>
        <w:rPr>
          <w:rFonts w:ascii="宋体" w:hAnsi="宋体" w:cs="宋体"/>
          <w:color w:val="000000"/>
          <w:kern w:val="0"/>
          <w:sz w:val="28"/>
          <w:szCs w:val="28"/>
        </w:rPr>
      </w:pPr>
      <w:r w:rsidRPr="001802F6">
        <w:rPr>
          <w:rFonts w:asciiTheme="minorHAnsi" w:eastAsiaTheme="minorEastAsia" w:hAnsiTheme="minorHAnsi" w:cs="宋体" w:hint="eastAsia"/>
          <w:b/>
          <w:bCs/>
          <w:color w:val="000000"/>
          <w:kern w:val="0"/>
          <w:sz w:val="28"/>
          <w:szCs w:val="28"/>
        </w:rPr>
        <w:t>一、会议主题</w:t>
      </w:r>
    </w:p>
    <w:p w:rsidR="001802F6" w:rsidRPr="001802F6" w:rsidRDefault="001802F6" w:rsidP="001802F6">
      <w:pPr>
        <w:widowControl/>
        <w:spacing w:line="440" w:lineRule="exact"/>
        <w:ind w:firstLine="560"/>
        <w:jc w:val="left"/>
        <w:rPr>
          <w:rFonts w:ascii="宋体" w:hAnsi="宋体" w:cs="宋体"/>
          <w:color w:val="000000"/>
          <w:kern w:val="0"/>
          <w:sz w:val="28"/>
          <w:szCs w:val="28"/>
        </w:rPr>
      </w:pPr>
      <w:r w:rsidRPr="001802F6">
        <w:rPr>
          <w:rFonts w:asciiTheme="minorHAnsi" w:eastAsiaTheme="minorEastAsia" w:hAnsiTheme="minorHAnsi" w:cs="宋体" w:hint="eastAsia"/>
          <w:color w:val="000000"/>
          <w:kern w:val="0"/>
          <w:sz w:val="28"/>
          <w:szCs w:val="28"/>
        </w:rPr>
        <w:t>线上线下混合式一流课程建设与应用</w:t>
      </w:r>
    </w:p>
    <w:p w:rsidR="001802F6" w:rsidRPr="001802F6" w:rsidRDefault="001802F6" w:rsidP="002E15BB">
      <w:pPr>
        <w:widowControl/>
        <w:spacing w:line="440" w:lineRule="exact"/>
        <w:ind w:firstLineChars="200" w:firstLine="562"/>
        <w:jc w:val="left"/>
        <w:rPr>
          <w:rFonts w:ascii="宋体" w:hAnsi="宋体" w:cs="宋体"/>
          <w:color w:val="000000"/>
          <w:kern w:val="0"/>
          <w:sz w:val="28"/>
          <w:szCs w:val="28"/>
        </w:rPr>
      </w:pPr>
      <w:r w:rsidRPr="001802F6">
        <w:rPr>
          <w:rFonts w:asciiTheme="minorHAnsi" w:eastAsiaTheme="minorEastAsia" w:hAnsiTheme="minorHAnsi" w:cs="宋体" w:hint="eastAsia"/>
          <w:b/>
          <w:bCs/>
          <w:color w:val="000000"/>
          <w:kern w:val="0"/>
          <w:sz w:val="28"/>
          <w:szCs w:val="28"/>
        </w:rPr>
        <w:t>二、会议内容</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color w:val="000000"/>
          <w:kern w:val="0"/>
          <w:sz w:val="28"/>
          <w:szCs w:val="28"/>
        </w:rPr>
        <w:t>1</w:t>
      </w:r>
      <w:r w:rsidRPr="001802F6">
        <w:rPr>
          <w:rFonts w:asciiTheme="minorHAnsi" w:eastAsiaTheme="minorEastAsia" w:hAnsiTheme="minorHAnsi" w:cs="宋体" w:hint="eastAsia"/>
          <w:color w:val="000000"/>
          <w:kern w:val="0"/>
          <w:sz w:val="28"/>
          <w:szCs w:val="28"/>
        </w:rPr>
        <w:t>．一流课程建设及申报的政策解读；</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color w:val="000000"/>
          <w:kern w:val="0"/>
          <w:sz w:val="28"/>
          <w:szCs w:val="28"/>
        </w:rPr>
        <w:t>2</w:t>
      </w:r>
      <w:r w:rsidRPr="001802F6">
        <w:rPr>
          <w:rFonts w:asciiTheme="minorHAnsi" w:eastAsiaTheme="minorEastAsia" w:hAnsiTheme="minorHAnsi" w:cs="宋体" w:hint="eastAsia"/>
          <w:color w:val="000000"/>
          <w:kern w:val="0"/>
          <w:sz w:val="28"/>
          <w:szCs w:val="28"/>
        </w:rPr>
        <w:t>．“慕课堂”智慧教学工具项目使用介绍；</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color w:val="000000"/>
          <w:kern w:val="0"/>
          <w:sz w:val="28"/>
          <w:szCs w:val="28"/>
        </w:rPr>
        <w:t>3</w:t>
      </w:r>
      <w:r w:rsidRPr="001802F6">
        <w:rPr>
          <w:rFonts w:asciiTheme="minorHAnsi" w:eastAsiaTheme="minorEastAsia" w:hAnsiTheme="minorHAnsi" w:cs="宋体" w:hint="eastAsia"/>
          <w:color w:val="000000"/>
          <w:kern w:val="0"/>
          <w:sz w:val="28"/>
          <w:szCs w:val="28"/>
        </w:rPr>
        <w:t>．理工科线上线下混合式一流课程建设与应用；</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color w:val="000000"/>
          <w:kern w:val="0"/>
          <w:sz w:val="28"/>
          <w:szCs w:val="28"/>
        </w:rPr>
        <w:t>4</w:t>
      </w:r>
      <w:r w:rsidRPr="001802F6">
        <w:rPr>
          <w:rFonts w:asciiTheme="minorHAnsi" w:eastAsiaTheme="minorEastAsia" w:hAnsiTheme="minorHAnsi" w:cs="宋体" w:hint="eastAsia"/>
          <w:color w:val="000000"/>
          <w:kern w:val="0"/>
          <w:sz w:val="28"/>
          <w:szCs w:val="28"/>
        </w:rPr>
        <w:t>．文</w:t>
      </w:r>
      <w:proofErr w:type="gramStart"/>
      <w:r w:rsidRPr="001802F6">
        <w:rPr>
          <w:rFonts w:asciiTheme="minorHAnsi" w:eastAsiaTheme="minorEastAsia" w:hAnsiTheme="minorHAnsi" w:cs="宋体" w:hint="eastAsia"/>
          <w:color w:val="000000"/>
          <w:kern w:val="0"/>
          <w:sz w:val="28"/>
          <w:szCs w:val="28"/>
        </w:rPr>
        <w:t>管科线上线</w:t>
      </w:r>
      <w:proofErr w:type="gramEnd"/>
      <w:r w:rsidRPr="001802F6">
        <w:rPr>
          <w:rFonts w:asciiTheme="minorHAnsi" w:eastAsiaTheme="minorEastAsia" w:hAnsiTheme="minorHAnsi" w:cs="宋体" w:hint="eastAsia"/>
          <w:color w:val="000000"/>
          <w:kern w:val="0"/>
          <w:sz w:val="28"/>
          <w:szCs w:val="28"/>
        </w:rPr>
        <w:t>下混合式一流课程建设与应用；</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color w:val="000000"/>
          <w:kern w:val="0"/>
          <w:sz w:val="28"/>
          <w:szCs w:val="28"/>
        </w:rPr>
        <w:t>5</w:t>
      </w:r>
      <w:r w:rsidRPr="001802F6">
        <w:rPr>
          <w:rFonts w:asciiTheme="minorHAnsi" w:eastAsiaTheme="minorEastAsia" w:hAnsiTheme="minorHAnsi" w:cs="宋体" w:hint="eastAsia"/>
          <w:color w:val="000000"/>
          <w:kern w:val="0"/>
          <w:sz w:val="28"/>
          <w:szCs w:val="28"/>
        </w:rPr>
        <w:t>．分组研讨，经验交流，指导咨询。</w:t>
      </w:r>
    </w:p>
    <w:p w:rsidR="001802F6" w:rsidRPr="001802F6" w:rsidRDefault="001802F6" w:rsidP="002E15BB">
      <w:pPr>
        <w:widowControl/>
        <w:spacing w:line="440" w:lineRule="exact"/>
        <w:ind w:firstLineChars="200" w:firstLine="562"/>
        <w:jc w:val="left"/>
        <w:rPr>
          <w:rFonts w:ascii="宋体" w:hAnsi="宋体" w:cs="宋体"/>
          <w:color w:val="000000"/>
          <w:kern w:val="0"/>
          <w:sz w:val="28"/>
          <w:szCs w:val="28"/>
        </w:rPr>
      </w:pPr>
      <w:r w:rsidRPr="001802F6">
        <w:rPr>
          <w:rFonts w:asciiTheme="minorHAnsi" w:eastAsiaTheme="minorEastAsia" w:hAnsiTheme="minorHAnsi" w:cs="宋体" w:hint="eastAsia"/>
          <w:b/>
          <w:bCs/>
          <w:color w:val="000000"/>
          <w:kern w:val="0"/>
          <w:sz w:val="28"/>
          <w:szCs w:val="28"/>
        </w:rPr>
        <w:t>三、参会人员</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bCs/>
          <w:color w:val="000000"/>
          <w:kern w:val="0"/>
          <w:sz w:val="28"/>
          <w:szCs w:val="28"/>
        </w:rPr>
        <w:t>1</w:t>
      </w:r>
      <w:r w:rsidRPr="001802F6">
        <w:rPr>
          <w:rFonts w:ascii="宋体" w:hAnsi="宋体" w:cs="宋体"/>
          <w:color w:val="000000"/>
          <w:kern w:val="0"/>
          <w:sz w:val="28"/>
          <w:szCs w:val="28"/>
        </w:rPr>
        <w:t>.</w:t>
      </w:r>
      <w:r w:rsidRPr="001802F6">
        <w:rPr>
          <w:rFonts w:asciiTheme="minorHAnsi" w:eastAsiaTheme="minorEastAsia" w:hAnsiTheme="minorHAnsi" w:cs="宋体" w:hint="eastAsia"/>
          <w:bCs/>
          <w:color w:val="000000"/>
          <w:kern w:val="0"/>
          <w:sz w:val="28"/>
          <w:szCs w:val="28"/>
        </w:rPr>
        <w:t>福州大学</w:t>
      </w:r>
      <w:r w:rsidRPr="001802F6">
        <w:rPr>
          <w:rFonts w:ascii="宋体" w:hAnsi="宋体" w:cs="宋体"/>
          <w:bCs/>
          <w:color w:val="000000"/>
          <w:kern w:val="0"/>
          <w:sz w:val="28"/>
          <w:szCs w:val="28"/>
        </w:rPr>
        <w:t>40</w:t>
      </w:r>
      <w:r w:rsidRPr="001802F6">
        <w:rPr>
          <w:rFonts w:asciiTheme="minorHAnsi" w:eastAsiaTheme="minorEastAsia" w:hAnsiTheme="minorHAnsi" w:cs="宋体" w:hint="eastAsia"/>
          <w:bCs/>
          <w:color w:val="000000"/>
          <w:kern w:val="0"/>
          <w:sz w:val="28"/>
          <w:szCs w:val="28"/>
        </w:rPr>
        <w:t>门</w:t>
      </w:r>
      <w:proofErr w:type="gramStart"/>
      <w:r w:rsidRPr="001802F6">
        <w:rPr>
          <w:rFonts w:asciiTheme="minorHAnsi" w:eastAsiaTheme="minorEastAsia" w:hAnsiTheme="minorHAnsi" w:cs="宋体" w:hint="eastAsia"/>
          <w:bCs/>
          <w:color w:val="000000"/>
          <w:kern w:val="0"/>
          <w:sz w:val="28"/>
          <w:szCs w:val="28"/>
        </w:rPr>
        <w:t>在建思政课程</w:t>
      </w:r>
      <w:proofErr w:type="gramEnd"/>
      <w:r w:rsidRPr="001802F6">
        <w:rPr>
          <w:rFonts w:asciiTheme="minorHAnsi" w:eastAsiaTheme="minorEastAsia" w:hAnsiTheme="minorHAnsi" w:cs="宋体" w:hint="eastAsia"/>
          <w:bCs/>
          <w:color w:val="000000"/>
          <w:kern w:val="0"/>
          <w:sz w:val="28"/>
          <w:szCs w:val="28"/>
        </w:rPr>
        <w:t>类和课程</w:t>
      </w:r>
      <w:proofErr w:type="gramStart"/>
      <w:r w:rsidRPr="001802F6">
        <w:rPr>
          <w:rFonts w:asciiTheme="minorHAnsi" w:eastAsiaTheme="minorEastAsia" w:hAnsiTheme="minorHAnsi" w:cs="宋体" w:hint="eastAsia"/>
          <w:bCs/>
          <w:color w:val="000000"/>
          <w:kern w:val="0"/>
          <w:sz w:val="28"/>
          <w:szCs w:val="28"/>
        </w:rPr>
        <w:t>思政类</w:t>
      </w:r>
      <w:proofErr w:type="gramEnd"/>
      <w:r w:rsidRPr="001802F6">
        <w:rPr>
          <w:rFonts w:asciiTheme="minorHAnsi" w:eastAsiaTheme="minorEastAsia" w:hAnsiTheme="minorHAnsi" w:cs="宋体" w:hint="eastAsia"/>
          <w:bCs/>
          <w:color w:val="000000"/>
          <w:kern w:val="0"/>
          <w:sz w:val="28"/>
          <w:szCs w:val="28"/>
        </w:rPr>
        <w:t>“金课”教学团队（至少</w:t>
      </w:r>
      <w:r w:rsidRPr="001802F6">
        <w:rPr>
          <w:rFonts w:ascii="宋体" w:hAnsi="宋体" w:cs="宋体"/>
          <w:bCs/>
          <w:color w:val="000000"/>
          <w:kern w:val="0"/>
          <w:sz w:val="28"/>
          <w:szCs w:val="28"/>
        </w:rPr>
        <w:t>1</w:t>
      </w:r>
      <w:r w:rsidRPr="001802F6">
        <w:rPr>
          <w:rFonts w:asciiTheme="minorHAnsi" w:eastAsiaTheme="minorEastAsia" w:hAnsiTheme="minorHAnsi" w:cs="宋体" w:hint="eastAsia"/>
          <w:bCs/>
          <w:color w:val="000000"/>
          <w:kern w:val="0"/>
          <w:sz w:val="28"/>
          <w:szCs w:val="28"/>
        </w:rPr>
        <w:t>名教师参加）；</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bCs/>
          <w:color w:val="000000"/>
          <w:kern w:val="0"/>
          <w:sz w:val="28"/>
          <w:szCs w:val="28"/>
        </w:rPr>
        <w:t>2.</w:t>
      </w:r>
      <w:r w:rsidRPr="001802F6">
        <w:rPr>
          <w:rFonts w:asciiTheme="minorHAnsi" w:eastAsiaTheme="minorEastAsia" w:hAnsiTheme="minorHAnsi" w:cs="宋体" w:hint="eastAsia"/>
          <w:bCs/>
          <w:color w:val="000000"/>
          <w:kern w:val="0"/>
          <w:sz w:val="28"/>
          <w:szCs w:val="28"/>
        </w:rPr>
        <w:t>获批福建省线上线下混合式一流课程建设项目（含培育）的教学团队（至少</w:t>
      </w:r>
      <w:r w:rsidRPr="001802F6">
        <w:rPr>
          <w:rFonts w:ascii="宋体" w:hAnsi="宋体" w:cs="宋体"/>
          <w:bCs/>
          <w:color w:val="000000"/>
          <w:kern w:val="0"/>
          <w:sz w:val="28"/>
          <w:szCs w:val="28"/>
        </w:rPr>
        <w:t>1</w:t>
      </w:r>
      <w:r w:rsidRPr="001802F6">
        <w:rPr>
          <w:rFonts w:asciiTheme="minorHAnsi" w:eastAsiaTheme="minorEastAsia" w:hAnsiTheme="minorHAnsi" w:cs="宋体" w:hint="eastAsia"/>
          <w:bCs/>
          <w:color w:val="000000"/>
          <w:kern w:val="0"/>
          <w:sz w:val="28"/>
          <w:szCs w:val="28"/>
        </w:rPr>
        <w:t>名教师参加）；</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bCs/>
          <w:color w:val="000000"/>
          <w:kern w:val="0"/>
          <w:sz w:val="28"/>
          <w:szCs w:val="28"/>
        </w:rPr>
        <w:t>3.</w:t>
      </w:r>
      <w:r w:rsidRPr="001802F6">
        <w:rPr>
          <w:rFonts w:asciiTheme="minorHAnsi" w:eastAsiaTheme="minorEastAsia" w:hAnsiTheme="minorHAnsi" w:cs="宋体" w:hint="eastAsia"/>
          <w:bCs/>
          <w:color w:val="000000"/>
          <w:kern w:val="0"/>
          <w:sz w:val="28"/>
          <w:szCs w:val="28"/>
        </w:rPr>
        <w:t>拟申报</w:t>
      </w:r>
      <w:r w:rsidRPr="001802F6">
        <w:rPr>
          <w:rFonts w:ascii="宋体" w:hAnsi="宋体" w:cs="宋体"/>
          <w:bCs/>
          <w:color w:val="000000"/>
          <w:kern w:val="0"/>
          <w:sz w:val="28"/>
          <w:szCs w:val="28"/>
        </w:rPr>
        <w:t>2020-2021</w:t>
      </w:r>
      <w:r w:rsidRPr="001802F6">
        <w:rPr>
          <w:rFonts w:asciiTheme="minorHAnsi" w:eastAsiaTheme="minorEastAsia" w:hAnsiTheme="minorHAnsi" w:cs="宋体" w:hint="eastAsia"/>
          <w:bCs/>
          <w:color w:val="000000"/>
          <w:kern w:val="0"/>
          <w:sz w:val="28"/>
          <w:szCs w:val="28"/>
        </w:rPr>
        <w:t>年省级、国家级一流课程的教师；</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bCs/>
          <w:color w:val="000000"/>
          <w:kern w:val="0"/>
          <w:sz w:val="28"/>
          <w:szCs w:val="28"/>
        </w:rPr>
        <w:t>4.</w:t>
      </w:r>
      <w:r w:rsidRPr="001802F6">
        <w:rPr>
          <w:rFonts w:asciiTheme="minorHAnsi" w:eastAsiaTheme="minorEastAsia" w:hAnsiTheme="minorHAnsi" w:cs="宋体" w:hint="eastAsia"/>
          <w:bCs/>
          <w:color w:val="000000"/>
          <w:kern w:val="0"/>
          <w:sz w:val="28"/>
          <w:szCs w:val="28"/>
        </w:rPr>
        <w:t>线上线下混合式一流课程建设感兴趣的教师</w:t>
      </w:r>
      <w:r w:rsidRPr="001802F6">
        <w:rPr>
          <w:rFonts w:asciiTheme="minorHAnsi" w:eastAsiaTheme="minorEastAsia" w:hAnsiTheme="minorHAnsi" w:cs="宋体" w:hint="eastAsia"/>
          <w:color w:val="000000"/>
          <w:kern w:val="0"/>
          <w:sz w:val="28"/>
          <w:szCs w:val="28"/>
        </w:rPr>
        <w:t>。</w:t>
      </w:r>
    </w:p>
    <w:p w:rsidR="001802F6" w:rsidRPr="001802F6" w:rsidRDefault="001802F6" w:rsidP="002E15BB">
      <w:pPr>
        <w:widowControl/>
        <w:spacing w:line="440" w:lineRule="exact"/>
        <w:ind w:firstLineChars="200" w:firstLine="562"/>
        <w:jc w:val="left"/>
        <w:rPr>
          <w:rFonts w:ascii="宋体" w:hAnsi="宋体" w:cs="宋体"/>
          <w:color w:val="000000"/>
          <w:kern w:val="0"/>
          <w:sz w:val="28"/>
          <w:szCs w:val="28"/>
        </w:rPr>
      </w:pPr>
      <w:r w:rsidRPr="001802F6">
        <w:rPr>
          <w:rFonts w:asciiTheme="minorHAnsi" w:eastAsiaTheme="minorEastAsia" w:hAnsiTheme="minorHAnsi" w:cs="宋体" w:hint="eastAsia"/>
          <w:b/>
          <w:bCs/>
          <w:color w:val="000000"/>
          <w:kern w:val="0"/>
          <w:sz w:val="28"/>
          <w:szCs w:val="28"/>
        </w:rPr>
        <w:t>四、会议时间、地点</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Theme="minorHAnsi" w:eastAsiaTheme="minorEastAsia" w:hAnsiTheme="minorHAnsi" w:cs="宋体" w:hint="eastAsia"/>
          <w:color w:val="000000"/>
          <w:kern w:val="0"/>
          <w:sz w:val="28"/>
          <w:szCs w:val="28"/>
        </w:rPr>
        <w:t>会议时间：</w:t>
      </w:r>
      <w:r w:rsidRPr="001802F6">
        <w:rPr>
          <w:rFonts w:ascii="宋体" w:hAnsi="宋体" w:cs="宋体"/>
          <w:color w:val="000000"/>
          <w:kern w:val="0"/>
          <w:sz w:val="28"/>
          <w:szCs w:val="28"/>
        </w:rPr>
        <w:t>2019</w:t>
      </w:r>
      <w:r w:rsidRPr="001802F6">
        <w:rPr>
          <w:rFonts w:asciiTheme="minorHAnsi" w:eastAsiaTheme="minorEastAsia" w:hAnsiTheme="minorHAnsi" w:cs="宋体" w:hint="eastAsia"/>
          <w:color w:val="000000"/>
          <w:kern w:val="0"/>
          <w:sz w:val="28"/>
          <w:szCs w:val="28"/>
        </w:rPr>
        <w:t>年</w:t>
      </w:r>
      <w:r w:rsidRPr="001802F6">
        <w:rPr>
          <w:rFonts w:ascii="宋体" w:hAnsi="宋体" w:cs="宋体"/>
          <w:color w:val="000000"/>
          <w:kern w:val="0"/>
          <w:sz w:val="28"/>
          <w:szCs w:val="28"/>
        </w:rPr>
        <w:t>12</w:t>
      </w:r>
      <w:r w:rsidRPr="001802F6">
        <w:rPr>
          <w:rFonts w:asciiTheme="minorHAnsi" w:eastAsiaTheme="minorEastAsia" w:hAnsiTheme="minorHAnsi" w:cs="宋体" w:hint="eastAsia"/>
          <w:color w:val="000000"/>
          <w:kern w:val="0"/>
          <w:sz w:val="28"/>
          <w:szCs w:val="28"/>
        </w:rPr>
        <w:t>月</w:t>
      </w:r>
      <w:r w:rsidRPr="001802F6">
        <w:rPr>
          <w:rFonts w:ascii="宋体" w:hAnsi="宋体" w:cs="宋体"/>
          <w:color w:val="000000"/>
          <w:kern w:val="0"/>
          <w:sz w:val="28"/>
          <w:szCs w:val="28"/>
        </w:rPr>
        <w:t>26</w:t>
      </w:r>
      <w:r w:rsidRPr="001802F6">
        <w:rPr>
          <w:rFonts w:asciiTheme="minorHAnsi" w:eastAsiaTheme="minorEastAsia" w:hAnsiTheme="minorHAnsi" w:cs="宋体" w:hint="eastAsia"/>
          <w:color w:val="000000"/>
          <w:kern w:val="0"/>
          <w:sz w:val="28"/>
          <w:szCs w:val="28"/>
        </w:rPr>
        <w:t>日，上午</w:t>
      </w:r>
      <w:r w:rsidRPr="001802F6">
        <w:rPr>
          <w:rFonts w:ascii="宋体" w:hAnsi="宋体" w:cs="宋体"/>
          <w:color w:val="000000"/>
          <w:kern w:val="0"/>
          <w:sz w:val="28"/>
          <w:szCs w:val="28"/>
        </w:rPr>
        <w:t>09:00-12:00</w:t>
      </w:r>
      <w:r w:rsidRPr="001802F6">
        <w:rPr>
          <w:rFonts w:asciiTheme="minorHAnsi" w:eastAsiaTheme="minorEastAsia" w:hAnsiTheme="minorHAnsi" w:cs="宋体" w:hint="eastAsia"/>
          <w:color w:val="000000"/>
          <w:kern w:val="0"/>
          <w:sz w:val="28"/>
          <w:szCs w:val="28"/>
        </w:rPr>
        <w:t>，下午</w:t>
      </w:r>
      <w:r w:rsidRPr="001802F6">
        <w:rPr>
          <w:rFonts w:ascii="宋体" w:hAnsi="宋体" w:cs="宋体"/>
          <w:color w:val="000000"/>
          <w:kern w:val="0"/>
          <w:sz w:val="28"/>
          <w:szCs w:val="28"/>
        </w:rPr>
        <w:t>14:30-16:30</w:t>
      </w:r>
      <w:r w:rsidRPr="001802F6">
        <w:rPr>
          <w:rFonts w:asciiTheme="minorHAnsi" w:eastAsiaTheme="minorEastAsia" w:hAnsiTheme="minorHAnsi" w:cs="宋体" w:hint="eastAsia"/>
          <w:color w:val="000000"/>
          <w:kern w:val="0"/>
          <w:sz w:val="28"/>
          <w:szCs w:val="28"/>
        </w:rPr>
        <w:t>。</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Theme="minorHAnsi" w:eastAsiaTheme="minorEastAsia" w:hAnsiTheme="minorHAnsi" w:cs="宋体" w:hint="eastAsia"/>
          <w:color w:val="000000"/>
          <w:kern w:val="0"/>
          <w:sz w:val="28"/>
          <w:szCs w:val="28"/>
        </w:rPr>
        <w:t>会议地点：福州大学旗山校区图书馆明德厅（上午），公共教学楼中楼智慧教室（下午）。</w:t>
      </w:r>
    </w:p>
    <w:p w:rsidR="001802F6" w:rsidRPr="001802F6" w:rsidRDefault="001802F6" w:rsidP="002E15BB">
      <w:pPr>
        <w:widowControl/>
        <w:spacing w:line="440" w:lineRule="exact"/>
        <w:ind w:firstLineChars="200" w:firstLine="562"/>
        <w:jc w:val="left"/>
        <w:rPr>
          <w:rFonts w:ascii="宋体" w:hAnsi="宋体" w:cs="宋体"/>
          <w:color w:val="000000"/>
          <w:kern w:val="0"/>
          <w:sz w:val="28"/>
          <w:szCs w:val="28"/>
        </w:rPr>
      </w:pPr>
      <w:r w:rsidRPr="001802F6">
        <w:rPr>
          <w:rFonts w:asciiTheme="minorHAnsi" w:eastAsiaTheme="minorEastAsia" w:hAnsiTheme="minorHAnsi" w:cs="宋体" w:hint="eastAsia"/>
          <w:b/>
          <w:bCs/>
          <w:color w:val="000000"/>
          <w:kern w:val="0"/>
          <w:sz w:val="28"/>
          <w:szCs w:val="28"/>
        </w:rPr>
        <w:t>五、其他事项</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color w:val="000000"/>
          <w:kern w:val="0"/>
          <w:sz w:val="28"/>
          <w:szCs w:val="28"/>
        </w:rPr>
        <w:lastRenderedPageBreak/>
        <w:t>1</w:t>
      </w:r>
      <w:r w:rsidRPr="001802F6">
        <w:rPr>
          <w:rFonts w:asciiTheme="minorHAnsi" w:eastAsiaTheme="minorEastAsia" w:hAnsiTheme="minorHAnsi" w:cs="宋体" w:hint="eastAsia"/>
          <w:color w:val="000000"/>
          <w:kern w:val="0"/>
          <w:sz w:val="28"/>
          <w:szCs w:val="28"/>
        </w:rPr>
        <w:t>．</w:t>
      </w:r>
      <w:r w:rsidRPr="001802F6">
        <w:rPr>
          <w:rFonts w:ascii="宋体" w:hAnsi="宋体" w:cs="宋体"/>
          <w:bCs/>
          <w:color w:val="000000"/>
          <w:kern w:val="0"/>
          <w:sz w:val="28"/>
          <w:szCs w:val="28"/>
        </w:rPr>
        <w:t>40</w:t>
      </w:r>
      <w:r w:rsidRPr="001802F6">
        <w:rPr>
          <w:rFonts w:asciiTheme="minorHAnsi" w:eastAsiaTheme="minorEastAsia" w:hAnsiTheme="minorHAnsi" w:cs="宋体" w:hint="eastAsia"/>
          <w:bCs/>
          <w:color w:val="000000"/>
          <w:kern w:val="0"/>
          <w:sz w:val="28"/>
          <w:szCs w:val="28"/>
        </w:rPr>
        <w:t>门</w:t>
      </w:r>
      <w:proofErr w:type="gramStart"/>
      <w:r w:rsidRPr="001802F6">
        <w:rPr>
          <w:rFonts w:asciiTheme="minorHAnsi" w:eastAsiaTheme="minorEastAsia" w:hAnsiTheme="minorHAnsi" w:cs="宋体" w:hint="eastAsia"/>
          <w:bCs/>
          <w:color w:val="000000"/>
          <w:kern w:val="0"/>
          <w:sz w:val="28"/>
          <w:szCs w:val="28"/>
        </w:rPr>
        <w:t>校级思政课程</w:t>
      </w:r>
      <w:proofErr w:type="gramEnd"/>
      <w:r w:rsidRPr="001802F6">
        <w:rPr>
          <w:rFonts w:asciiTheme="minorHAnsi" w:eastAsiaTheme="minorEastAsia" w:hAnsiTheme="minorHAnsi" w:cs="宋体" w:hint="eastAsia"/>
          <w:bCs/>
          <w:color w:val="000000"/>
          <w:kern w:val="0"/>
          <w:sz w:val="28"/>
          <w:szCs w:val="28"/>
        </w:rPr>
        <w:t>类和课程</w:t>
      </w:r>
      <w:proofErr w:type="gramStart"/>
      <w:r w:rsidRPr="001802F6">
        <w:rPr>
          <w:rFonts w:asciiTheme="minorHAnsi" w:eastAsiaTheme="minorEastAsia" w:hAnsiTheme="minorHAnsi" w:cs="宋体" w:hint="eastAsia"/>
          <w:bCs/>
          <w:color w:val="000000"/>
          <w:kern w:val="0"/>
          <w:sz w:val="28"/>
          <w:szCs w:val="28"/>
        </w:rPr>
        <w:t>思政类</w:t>
      </w:r>
      <w:proofErr w:type="gramEnd"/>
      <w:r w:rsidRPr="001802F6">
        <w:rPr>
          <w:rFonts w:asciiTheme="minorHAnsi" w:eastAsiaTheme="minorEastAsia" w:hAnsiTheme="minorHAnsi" w:cs="宋体" w:hint="eastAsia"/>
          <w:bCs/>
          <w:color w:val="000000"/>
          <w:kern w:val="0"/>
          <w:sz w:val="28"/>
          <w:szCs w:val="28"/>
        </w:rPr>
        <w:t>“金课”教师需参加上午的大会和下午的分组研讨。</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宋体" w:hAnsi="宋体" w:cs="宋体"/>
          <w:color w:val="000000"/>
          <w:kern w:val="0"/>
          <w:sz w:val="28"/>
          <w:szCs w:val="28"/>
        </w:rPr>
        <w:t>2</w:t>
      </w:r>
      <w:r w:rsidRPr="001802F6">
        <w:rPr>
          <w:rFonts w:asciiTheme="minorHAnsi" w:eastAsiaTheme="minorEastAsia" w:hAnsiTheme="minorHAnsi" w:cs="宋体" w:hint="eastAsia"/>
          <w:color w:val="000000"/>
          <w:kern w:val="0"/>
          <w:sz w:val="28"/>
          <w:szCs w:val="28"/>
        </w:rPr>
        <w:t>．参加本次研讨会的教师将作为学校后续建设及推荐申报一流课程的重要推选人。</w:t>
      </w:r>
    </w:p>
    <w:p w:rsidR="001802F6" w:rsidRPr="001802F6" w:rsidRDefault="001802F6" w:rsidP="001802F6">
      <w:pPr>
        <w:widowControl/>
        <w:spacing w:line="440" w:lineRule="exact"/>
        <w:ind w:firstLine="560"/>
        <w:jc w:val="left"/>
        <w:rPr>
          <w:rFonts w:ascii="宋体" w:hAnsi="宋体" w:cs="宋体"/>
          <w:color w:val="000000"/>
          <w:kern w:val="0"/>
          <w:sz w:val="28"/>
          <w:szCs w:val="28"/>
        </w:rPr>
      </w:pPr>
      <w:r w:rsidRPr="001802F6">
        <w:rPr>
          <w:rFonts w:ascii="宋体" w:hAnsi="宋体" w:cs="宋体"/>
          <w:color w:val="000000"/>
          <w:kern w:val="0"/>
          <w:sz w:val="28"/>
          <w:szCs w:val="28"/>
        </w:rPr>
        <w:t>3</w:t>
      </w:r>
      <w:r w:rsidRPr="001802F6">
        <w:rPr>
          <w:rFonts w:asciiTheme="minorHAnsi" w:eastAsiaTheme="minorEastAsia" w:hAnsiTheme="minorHAnsi" w:cs="宋体" w:hint="eastAsia"/>
          <w:color w:val="000000"/>
          <w:kern w:val="0"/>
          <w:sz w:val="28"/>
          <w:szCs w:val="28"/>
        </w:rPr>
        <w:t>．请参会人员点击以下链接</w:t>
      </w:r>
      <w:proofErr w:type="gramStart"/>
      <w:r w:rsidRPr="001802F6">
        <w:rPr>
          <w:rFonts w:asciiTheme="minorHAnsi" w:eastAsiaTheme="minorEastAsia" w:hAnsiTheme="minorHAnsi" w:cs="宋体" w:hint="eastAsia"/>
          <w:color w:val="000000"/>
          <w:kern w:val="0"/>
          <w:sz w:val="28"/>
          <w:szCs w:val="28"/>
        </w:rPr>
        <w:t>用微信扫描</w:t>
      </w:r>
      <w:proofErr w:type="gramEnd"/>
      <w:r w:rsidRPr="001802F6">
        <w:rPr>
          <w:rFonts w:asciiTheme="minorHAnsi" w:eastAsiaTheme="minorEastAsia" w:hAnsiTheme="minorHAnsi" w:cs="宋体" w:hint="eastAsia"/>
          <w:color w:val="000000"/>
          <w:kern w:val="0"/>
          <w:sz w:val="28"/>
          <w:szCs w:val="28"/>
        </w:rPr>
        <w:t>后报名，并报学院汇总。</w:t>
      </w:r>
      <w:hyperlink r:id="rId5" w:history="1">
        <w:r w:rsidRPr="002E15BB">
          <w:rPr>
            <w:rFonts w:ascii="宋体" w:hAnsi="宋体" w:cs="宋体"/>
            <w:color w:val="0000FF"/>
            <w:kern w:val="0"/>
            <w:sz w:val="28"/>
            <w:szCs w:val="28"/>
            <w:u w:val="single"/>
          </w:rPr>
          <w:t>http://p.xiaoqiandao.com/share.html?eid=5df8457e1e13599b9bcbabc6</w:t>
        </w:r>
      </w:hyperlink>
    </w:p>
    <w:p w:rsidR="001802F6" w:rsidRPr="001802F6" w:rsidRDefault="001802F6" w:rsidP="001802F6">
      <w:pPr>
        <w:widowControl/>
        <w:spacing w:line="440" w:lineRule="exact"/>
        <w:ind w:firstLine="560"/>
        <w:jc w:val="left"/>
        <w:rPr>
          <w:rFonts w:ascii="宋体" w:hAnsi="宋体" w:cs="宋体"/>
          <w:color w:val="000000"/>
          <w:kern w:val="0"/>
          <w:sz w:val="28"/>
          <w:szCs w:val="28"/>
        </w:rPr>
      </w:pPr>
      <w:r w:rsidRPr="001802F6">
        <w:rPr>
          <w:rFonts w:asciiTheme="minorHAnsi" w:eastAsiaTheme="minorEastAsia" w:hAnsiTheme="minorHAnsi" w:cs="宋体" w:hint="eastAsia"/>
          <w:color w:val="000000"/>
          <w:kern w:val="0"/>
          <w:sz w:val="28"/>
          <w:szCs w:val="28"/>
        </w:rPr>
        <w:t>各学院于</w:t>
      </w:r>
      <w:r w:rsidRPr="001802F6">
        <w:rPr>
          <w:rFonts w:ascii="宋体" w:hAnsi="宋体" w:cs="宋体"/>
          <w:color w:val="000000"/>
          <w:kern w:val="0"/>
          <w:sz w:val="28"/>
          <w:szCs w:val="28"/>
        </w:rPr>
        <w:t>12</w:t>
      </w:r>
      <w:r w:rsidRPr="001802F6">
        <w:rPr>
          <w:rFonts w:asciiTheme="minorHAnsi" w:eastAsiaTheme="minorEastAsia" w:hAnsiTheme="minorHAnsi" w:cs="宋体" w:hint="eastAsia"/>
          <w:color w:val="000000"/>
          <w:kern w:val="0"/>
          <w:sz w:val="28"/>
          <w:szCs w:val="28"/>
        </w:rPr>
        <w:t>月</w:t>
      </w:r>
      <w:r w:rsidRPr="001802F6">
        <w:rPr>
          <w:rFonts w:ascii="宋体" w:hAnsi="宋体" w:cs="宋体"/>
          <w:color w:val="000000"/>
          <w:kern w:val="0"/>
          <w:sz w:val="28"/>
          <w:szCs w:val="28"/>
        </w:rPr>
        <w:t>23</w:t>
      </w:r>
      <w:r w:rsidRPr="001802F6">
        <w:rPr>
          <w:rFonts w:asciiTheme="minorHAnsi" w:eastAsiaTheme="minorEastAsia" w:hAnsiTheme="minorHAnsi" w:cs="宋体" w:hint="eastAsia"/>
          <w:color w:val="000000"/>
          <w:kern w:val="0"/>
          <w:sz w:val="28"/>
          <w:szCs w:val="28"/>
        </w:rPr>
        <w:t>日</w:t>
      </w:r>
      <w:r w:rsidRPr="001802F6">
        <w:rPr>
          <w:rFonts w:ascii="宋体" w:hAnsi="宋体" w:cs="宋体"/>
          <w:color w:val="000000"/>
          <w:kern w:val="0"/>
          <w:sz w:val="28"/>
          <w:szCs w:val="28"/>
        </w:rPr>
        <w:t>17:00</w:t>
      </w:r>
      <w:r w:rsidRPr="001802F6">
        <w:rPr>
          <w:rFonts w:asciiTheme="minorHAnsi" w:eastAsiaTheme="minorEastAsia" w:hAnsiTheme="minorHAnsi" w:cs="宋体" w:hint="eastAsia"/>
          <w:color w:val="000000"/>
          <w:kern w:val="0"/>
          <w:sz w:val="28"/>
          <w:szCs w:val="28"/>
        </w:rPr>
        <w:t>前汇总后，将本学院参会回执（详见附件）</w:t>
      </w:r>
      <w:hyperlink r:id="rId6" w:history="1">
        <w:r w:rsidRPr="002E15BB">
          <w:rPr>
            <w:rFonts w:ascii="宋体" w:hAnsi="宋体" w:cs="宋体" w:hint="eastAsia"/>
            <w:kern w:val="0"/>
            <w:sz w:val="28"/>
            <w:szCs w:val="28"/>
            <w:u w:val="single"/>
          </w:rPr>
          <w:t>发送至邮箱</w:t>
        </w:r>
        <w:r w:rsidRPr="002E15BB">
          <w:rPr>
            <w:rFonts w:ascii="宋体" w:hAnsi="宋体" w:cs="宋体"/>
            <w:kern w:val="0"/>
            <w:sz w:val="28"/>
            <w:szCs w:val="28"/>
            <w:u w:val="single"/>
          </w:rPr>
          <w:t>3424125910@qq.com</w:t>
        </w:r>
      </w:hyperlink>
      <w:r w:rsidRPr="001802F6">
        <w:rPr>
          <w:rFonts w:asciiTheme="minorHAnsi" w:eastAsiaTheme="minorEastAsia" w:hAnsiTheme="minorHAnsi" w:cs="宋体" w:hint="eastAsia"/>
          <w:color w:val="000000"/>
          <w:kern w:val="0"/>
          <w:sz w:val="28"/>
          <w:szCs w:val="28"/>
        </w:rPr>
        <w:t>，联系人，教务处张力先，电话</w:t>
      </w:r>
      <w:r w:rsidRPr="001802F6">
        <w:rPr>
          <w:rFonts w:ascii="宋体" w:hAnsi="宋体" w:cs="宋体"/>
          <w:color w:val="000000"/>
          <w:kern w:val="0"/>
          <w:sz w:val="28"/>
          <w:szCs w:val="28"/>
        </w:rPr>
        <w:t>22866898</w:t>
      </w:r>
      <w:r w:rsidRPr="001802F6">
        <w:rPr>
          <w:rFonts w:asciiTheme="minorHAnsi" w:eastAsiaTheme="minorEastAsia" w:hAnsiTheme="minorHAnsi" w:cs="宋体" w:hint="eastAsia"/>
          <w:color w:val="000000"/>
          <w:kern w:val="0"/>
          <w:sz w:val="28"/>
          <w:szCs w:val="28"/>
        </w:rPr>
        <w:t>。</w:t>
      </w:r>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r w:rsidRPr="001802F6">
        <w:rPr>
          <w:rFonts w:asciiTheme="minorHAnsi" w:eastAsiaTheme="minorEastAsia" w:hAnsiTheme="minorHAnsi" w:cs="宋体" w:hint="eastAsia"/>
          <w:color w:val="000000"/>
          <w:kern w:val="0"/>
          <w:sz w:val="28"/>
          <w:szCs w:val="28"/>
        </w:rPr>
        <w:t>附件：</w:t>
      </w:r>
      <w:bookmarkStart w:id="0" w:name="_GoBack"/>
      <w:bookmarkEnd w:id="0"/>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hyperlink r:id="rId7" w:history="1">
        <w:r w:rsidRPr="002E15BB">
          <w:rPr>
            <w:rFonts w:ascii="宋体" w:hAnsi="宋体" w:cs="宋体"/>
            <w:color w:val="0000FF"/>
            <w:kern w:val="0"/>
            <w:sz w:val="28"/>
            <w:szCs w:val="28"/>
            <w:u w:val="single"/>
          </w:rPr>
          <w:t>1</w:t>
        </w:r>
        <w:r w:rsidRPr="002E15BB">
          <w:rPr>
            <w:rFonts w:asciiTheme="minorHAnsi" w:eastAsiaTheme="minorEastAsia" w:hAnsiTheme="minorHAnsi" w:cs="宋体" w:hint="eastAsia"/>
            <w:color w:val="0000FF"/>
            <w:kern w:val="0"/>
            <w:sz w:val="28"/>
            <w:szCs w:val="28"/>
            <w:u w:val="single"/>
          </w:rPr>
          <w:t>．会议回执单</w:t>
        </w:r>
      </w:hyperlink>
    </w:p>
    <w:p w:rsidR="001802F6" w:rsidRPr="001802F6" w:rsidRDefault="001802F6" w:rsidP="002E15BB">
      <w:pPr>
        <w:widowControl/>
        <w:spacing w:line="440" w:lineRule="exact"/>
        <w:ind w:firstLineChars="200" w:firstLine="560"/>
        <w:jc w:val="left"/>
        <w:rPr>
          <w:rFonts w:ascii="宋体" w:hAnsi="宋体" w:cs="宋体"/>
          <w:color w:val="000000"/>
          <w:kern w:val="0"/>
          <w:sz w:val="28"/>
          <w:szCs w:val="28"/>
        </w:rPr>
      </w:pPr>
      <w:hyperlink r:id="rId8" w:history="1">
        <w:r w:rsidRPr="002E15BB">
          <w:rPr>
            <w:rFonts w:ascii="宋体" w:hAnsi="宋体" w:cs="宋体"/>
            <w:color w:val="0000FF"/>
            <w:kern w:val="0"/>
            <w:sz w:val="28"/>
            <w:szCs w:val="28"/>
            <w:u w:val="single"/>
          </w:rPr>
          <w:t>2</w:t>
        </w:r>
        <w:r w:rsidRPr="002E15BB">
          <w:rPr>
            <w:rFonts w:asciiTheme="minorHAnsi" w:eastAsiaTheme="minorEastAsia" w:hAnsiTheme="minorHAnsi" w:cs="宋体" w:hint="eastAsia"/>
            <w:color w:val="0000FF"/>
            <w:kern w:val="0"/>
            <w:sz w:val="28"/>
            <w:szCs w:val="28"/>
            <w:u w:val="single"/>
          </w:rPr>
          <w:t>．会议议程</w:t>
        </w:r>
      </w:hyperlink>
    </w:p>
    <w:p w:rsidR="001802F6" w:rsidRPr="001802F6" w:rsidRDefault="001802F6" w:rsidP="002E15BB">
      <w:pPr>
        <w:widowControl/>
        <w:spacing w:line="440" w:lineRule="exact"/>
        <w:ind w:firstLineChars="300" w:firstLine="840"/>
        <w:jc w:val="left"/>
        <w:rPr>
          <w:rFonts w:ascii="宋体" w:hAnsi="宋体" w:cs="宋体"/>
          <w:color w:val="000000"/>
          <w:kern w:val="0"/>
          <w:sz w:val="28"/>
          <w:szCs w:val="28"/>
        </w:rPr>
      </w:pPr>
      <w:r w:rsidRPr="001802F6">
        <w:rPr>
          <w:rFonts w:ascii="宋体" w:hAnsi="宋体" w:cs="宋体"/>
          <w:color w:val="000000"/>
          <w:kern w:val="0"/>
          <w:sz w:val="28"/>
          <w:szCs w:val="28"/>
        </w:rPr>
        <w:t> </w:t>
      </w:r>
    </w:p>
    <w:p w:rsidR="001802F6" w:rsidRPr="001802F6" w:rsidRDefault="001802F6" w:rsidP="002E15BB">
      <w:pPr>
        <w:widowControl/>
        <w:spacing w:line="440" w:lineRule="exact"/>
        <w:ind w:firstLineChars="300" w:firstLine="840"/>
        <w:jc w:val="left"/>
        <w:rPr>
          <w:rFonts w:ascii="宋体" w:hAnsi="宋体" w:cs="宋体"/>
          <w:color w:val="000000"/>
          <w:kern w:val="0"/>
          <w:sz w:val="28"/>
          <w:szCs w:val="28"/>
        </w:rPr>
      </w:pPr>
      <w:r w:rsidRPr="001802F6">
        <w:rPr>
          <w:rFonts w:ascii="宋体" w:hAnsi="宋体" w:cs="宋体"/>
          <w:color w:val="000000"/>
          <w:kern w:val="0"/>
          <w:sz w:val="28"/>
          <w:szCs w:val="28"/>
        </w:rPr>
        <w:t> </w:t>
      </w:r>
    </w:p>
    <w:p w:rsidR="001802F6" w:rsidRPr="001802F6" w:rsidRDefault="001802F6" w:rsidP="001802F6">
      <w:pPr>
        <w:widowControl/>
        <w:spacing w:line="440" w:lineRule="exact"/>
        <w:ind w:firstLine="840"/>
        <w:jc w:val="right"/>
        <w:rPr>
          <w:rFonts w:ascii="宋体" w:hAnsi="宋体" w:cs="宋体"/>
          <w:color w:val="000000"/>
          <w:kern w:val="0"/>
          <w:sz w:val="28"/>
          <w:szCs w:val="28"/>
        </w:rPr>
      </w:pPr>
      <w:r w:rsidRPr="001802F6">
        <w:rPr>
          <w:rFonts w:ascii="宋体" w:hAnsi="宋体" w:cs="宋体"/>
          <w:color w:val="000000"/>
          <w:kern w:val="0"/>
          <w:sz w:val="28"/>
          <w:szCs w:val="28"/>
        </w:rPr>
        <w:t>  </w:t>
      </w:r>
      <w:r w:rsidRPr="001802F6">
        <w:rPr>
          <w:rFonts w:asciiTheme="minorHAnsi" w:eastAsiaTheme="minorEastAsia" w:hAnsiTheme="minorHAnsi" w:cs="宋体" w:hint="eastAsia"/>
          <w:color w:val="000000"/>
          <w:kern w:val="0"/>
          <w:sz w:val="28"/>
          <w:szCs w:val="28"/>
        </w:rPr>
        <w:t>福州大学教务处</w:t>
      </w:r>
    </w:p>
    <w:p w:rsidR="001802F6" w:rsidRPr="001802F6" w:rsidRDefault="001802F6" w:rsidP="001802F6">
      <w:pPr>
        <w:widowControl/>
        <w:spacing w:line="440" w:lineRule="exact"/>
        <w:ind w:firstLine="840"/>
        <w:jc w:val="right"/>
        <w:rPr>
          <w:rFonts w:ascii="宋体" w:hAnsi="宋体" w:cs="宋体"/>
          <w:color w:val="000000"/>
          <w:kern w:val="0"/>
          <w:sz w:val="28"/>
          <w:szCs w:val="28"/>
        </w:rPr>
      </w:pPr>
      <w:r w:rsidRPr="001802F6">
        <w:rPr>
          <w:rFonts w:ascii="宋体" w:hAnsi="宋体" w:cs="宋体" w:hint="eastAsia"/>
          <w:color w:val="000000"/>
          <w:kern w:val="0"/>
          <w:sz w:val="28"/>
          <w:szCs w:val="28"/>
        </w:rPr>
        <w:t>福州大学教学研究与师资培训中心</w:t>
      </w:r>
    </w:p>
    <w:p w:rsidR="001802F6" w:rsidRPr="001802F6" w:rsidRDefault="001802F6" w:rsidP="001802F6">
      <w:pPr>
        <w:widowControl/>
        <w:spacing w:line="440" w:lineRule="exact"/>
        <w:ind w:firstLine="840"/>
        <w:jc w:val="right"/>
        <w:rPr>
          <w:rFonts w:ascii="宋体" w:hAnsi="宋体" w:cs="宋体"/>
          <w:color w:val="000000"/>
          <w:kern w:val="0"/>
          <w:sz w:val="28"/>
          <w:szCs w:val="28"/>
        </w:rPr>
      </w:pPr>
      <w:r w:rsidRPr="001802F6">
        <w:rPr>
          <w:rFonts w:ascii="宋体" w:hAnsi="宋体" w:cs="宋体"/>
          <w:color w:val="000000"/>
          <w:kern w:val="0"/>
          <w:sz w:val="28"/>
          <w:szCs w:val="28"/>
        </w:rPr>
        <w:t> 2019</w:t>
      </w:r>
      <w:r w:rsidRPr="001802F6">
        <w:rPr>
          <w:rFonts w:asciiTheme="minorHAnsi" w:eastAsiaTheme="minorEastAsia" w:hAnsiTheme="minorHAnsi" w:cs="宋体" w:hint="eastAsia"/>
          <w:color w:val="000000"/>
          <w:kern w:val="0"/>
          <w:sz w:val="28"/>
          <w:szCs w:val="28"/>
        </w:rPr>
        <w:t>年</w:t>
      </w:r>
      <w:r w:rsidRPr="001802F6">
        <w:rPr>
          <w:rFonts w:ascii="宋体" w:hAnsi="宋体" w:cs="宋体"/>
          <w:color w:val="000000"/>
          <w:kern w:val="0"/>
          <w:sz w:val="28"/>
          <w:szCs w:val="28"/>
        </w:rPr>
        <w:t>12</w:t>
      </w:r>
      <w:r w:rsidRPr="001802F6">
        <w:rPr>
          <w:rFonts w:asciiTheme="minorHAnsi" w:eastAsiaTheme="minorEastAsia" w:hAnsiTheme="minorHAnsi" w:cs="宋体" w:hint="eastAsia"/>
          <w:color w:val="000000"/>
          <w:kern w:val="0"/>
          <w:sz w:val="28"/>
          <w:szCs w:val="28"/>
        </w:rPr>
        <w:t>月</w:t>
      </w:r>
      <w:r w:rsidRPr="001802F6">
        <w:rPr>
          <w:rFonts w:ascii="宋体" w:hAnsi="宋体" w:cs="宋体"/>
          <w:color w:val="000000"/>
          <w:kern w:val="0"/>
          <w:sz w:val="28"/>
          <w:szCs w:val="28"/>
        </w:rPr>
        <w:t>20</w:t>
      </w:r>
      <w:r w:rsidRPr="001802F6">
        <w:rPr>
          <w:rFonts w:asciiTheme="minorHAnsi" w:eastAsiaTheme="minorEastAsia" w:hAnsiTheme="minorHAnsi" w:cs="宋体" w:hint="eastAsia"/>
          <w:color w:val="000000"/>
          <w:kern w:val="0"/>
          <w:sz w:val="28"/>
          <w:szCs w:val="28"/>
        </w:rPr>
        <w:t>日</w:t>
      </w:r>
    </w:p>
    <w:p w:rsidR="0026188D" w:rsidRPr="002E15BB" w:rsidRDefault="0026188D" w:rsidP="001802F6">
      <w:pPr>
        <w:spacing w:line="440" w:lineRule="exact"/>
        <w:rPr>
          <w:sz w:val="28"/>
          <w:szCs w:val="28"/>
        </w:rPr>
      </w:pPr>
    </w:p>
    <w:sectPr w:rsidR="0026188D" w:rsidRPr="002E15BB" w:rsidSect="00C8741F">
      <w:pgSz w:w="11906" w:h="16838"/>
      <w:pgMar w:top="1304" w:right="1871" w:bottom="1304" w:left="187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6E"/>
    <w:rsid w:val="001802F6"/>
    <w:rsid w:val="0026188D"/>
    <w:rsid w:val="002E15BB"/>
    <w:rsid w:val="00C8741F"/>
    <w:rsid w:val="00E6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2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852089">
      <w:bodyDiv w:val="1"/>
      <w:marLeft w:val="0"/>
      <w:marRight w:val="0"/>
      <w:marTop w:val="0"/>
      <w:marBottom w:val="0"/>
      <w:divBdr>
        <w:top w:val="none" w:sz="0" w:space="0" w:color="auto"/>
        <w:left w:val="none" w:sz="0" w:space="0" w:color="auto"/>
        <w:bottom w:val="none" w:sz="0" w:space="0" w:color="auto"/>
        <w:right w:val="none" w:sz="0" w:space="0" w:color="auto"/>
      </w:divBdr>
      <w:divsChild>
        <w:div w:id="295650238">
          <w:marLeft w:val="0"/>
          <w:marRight w:val="0"/>
          <w:marTop w:val="0"/>
          <w:marBottom w:val="0"/>
          <w:divBdr>
            <w:top w:val="none" w:sz="0" w:space="0" w:color="auto"/>
            <w:left w:val="none" w:sz="0" w:space="0" w:color="auto"/>
            <w:bottom w:val="none" w:sz="0" w:space="0" w:color="auto"/>
            <w:right w:val="none" w:sz="0" w:space="0" w:color="auto"/>
          </w:divBdr>
          <w:divsChild>
            <w:div w:id="951011240">
              <w:marLeft w:val="0"/>
              <w:marRight w:val="0"/>
              <w:marTop w:val="0"/>
              <w:marBottom w:val="0"/>
              <w:divBdr>
                <w:top w:val="none" w:sz="0" w:space="0" w:color="auto"/>
                <w:left w:val="none" w:sz="0" w:space="0" w:color="auto"/>
                <w:bottom w:val="none" w:sz="0" w:space="0" w:color="auto"/>
                <w:right w:val="none" w:sz="0" w:space="0" w:color="auto"/>
              </w:divBdr>
              <w:divsChild>
                <w:div w:id="1432241889">
                  <w:marLeft w:val="0"/>
                  <w:marRight w:val="0"/>
                  <w:marTop w:val="75"/>
                  <w:marBottom w:val="0"/>
                  <w:divBdr>
                    <w:top w:val="none" w:sz="0" w:space="0" w:color="auto"/>
                    <w:left w:val="none" w:sz="0" w:space="0" w:color="auto"/>
                    <w:bottom w:val="none" w:sz="0" w:space="0" w:color="auto"/>
                    <w:right w:val="none" w:sz="0" w:space="0" w:color="auto"/>
                  </w:divBdr>
                  <w:divsChild>
                    <w:div w:id="16242668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fzu.edu.cn/upload/file/20191220142010699.docx" TargetMode="External"/><Relationship Id="rId3" Type="http://schemas.openxmlformats.org/officeDocument/2006/relationships/settings" Target="settings.xml"/><Relationship Id="rId7" Type="http://schemas.openxmlformats.org/officeDocument/2006/relationships/hyperlink" Target="http://info.fzu.edu.cn/upload/file/201912201417184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5%8F%91%E9%80%81%E8%87%B3%E9%82%AE%E7%AE%B1jyk@fzu.edu.cn" TargetMode="External"/><Relationship Id="rId5" Type="http://schemas.openxmlformats.org/officeDocument/2006/relationships/hyperlink" Target="http://p.xiaoqiandao.com/share.html?eid=5df8457e1e13599b9bcbabc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188</Words>
  <Characters>1074</Characters>
  <Application>Microsoft Office Word</Application>
  <DocSecurity>0</DocSecurity>
  <Lines>8</Lines>
  <Paragraphs>2</Paragraphs>
  <ScaleCrop>false</ScaleCrop>
  <Company>微软中国</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2019-12-20T07:02:00Z</dcterms:created>
  <dcterms:modified xsi:type="dcterms:W3CDTF">2019-12-20T07:06:00Z</dcterms:modified>
</cp:coreProperties>
</file>