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0C" w:rsidRPr="003906CC" w:rsidRDefault="00B740CB" w:rsidP="000E3E0C">
      <w:pPr>
        <w:spacing w:line="30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3906CC">
        <w:rPr>
          <w:rFonts w:asciiTheme="majorEastAsia" w:eastAsiaTheme="majorEastAsia" w:hAnsiTheme="majorEastAsia" w:hint="eastAsia"/>
          <w:b/>
          <w:sz w:val="32"/>
          <w:szCs w:val="32"/>
        </w:rPr>
        <w:t>福州</w:t>
      </w:r>
      <w:r w:rsidR="000E3E0C" w:rsidRPr="003906CC">
        <w:rPr>
          <w:rFonts w:asciiTheme="majorEastAsia" w:eastAsiaTheme="majorEastAsia" w:hAnsiTheme="majorEastAsia" w:hint="eastAsia"/>
          <w:b/>
          <w:sz w:val="32"/>
          <w:szCs w:val="32"/>
        </w:rPr>
        <w:t>大学</w:t>
      </w:r>
    </w:p>
    <w:p w:rsidR="000E3E0C" w:rsidRPr="003906CC" w:rsidRDefault="000E3E0C" w:rsidP="000E3E0C">
      <w:pPr>
        <w:spacing w:line="30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3906CC">
        <w:rPr>
          <w:rFonts w:asciiTheme="majorEastAsia" w:eastAsiaTheme="majorEastAsia" w:hAnsiTheme="majorEastAsia" w:hint="eastAsia"/>
          <w:b/>
          <w:sz w:val="32"/>
          <w:szCs w:val="32"/>
        </w:rPr>
        <w:t>实验室易制毒化学品管理流程图</w:t>
      </w:r>
    </w:p>
    <w:p w:rsidR="000A339B" w:rsidRDefault="000C4407" w:rsidP="005F40D8">
      <w:pPr>
        <w:spacing w:line="300" w:lineRule="auto"/>
        <w:jc w:val="center"/>
      </w:pPr>
      <w:r w:rsidRPr="000C4407">
        <w:rPr>
          <w:b/>
          <w:sz w:val="44"/>
          <w:szCs w:val="44"/>
        </w:rPr>
      </w:r>
      <w:r w:rsidRPr="000C4407">
        <w:rPr>
          <w:b/>
          <w:sz w:val="44"/>
          <w:szCs w:val="44"/>
        </w:rPr>
        <w:pict>
          <v:group id="_x0000_s1026" editas="canvas" style="width:423pt;height:604.2pt;mso-position-horizontal-relative:char;mso-position-vertical-relative:line" coordorigin="1893,3161" coordsize="8460,1208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93;top:3161;width:8460;height:12084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6224;top:5086;width:837;height:468" stroked="f">
              <v:textbox style="mso-next-textbox:#_x0000_s1055">
                <w:txbxContent>
                  <w:p w:rsidR="00832773" w:rsidRDefault="00832773" w:rsidP="00832773">
                    <w:r>
                      <w:rPr>
                        <w:rFonts w:hint="eastAsia"/>
                      </w:rPr>
                      <w:t>通过</w:t>
                    </w:r>
                  </w:p>
                </w:txbxContent>
              </v:textbox>
            </v:shape>
            <v:shape id="_x0000_s1061" type="#_x0000_t202" style="position:absolute;left:6224;top:8137;width:837;height:468" stroked="f">
              <v:textbox style="mso-next-textbox:#_x0000_s1061">
                <w:txbxContent>
                  <w:p w:rsidR="00832773" w:rsidRDefault="00832773" w:rsidP="00832773">
                    <w:r>
                      <w:rPr>
                        <w:rFonts w:hint="eastAsia"/>
                      </w:rPr>
                      <w:t>通过</w:t>
                    </w:r>
                  </w:p>
                </w:txbxContent>
              </v:textbox>
            </v:shape>
            <v:shape id="_x0000_s1054" type="#_x0000_t202" style="position:absolute;left:7114;top:4196;width:1013;height:468" stroked="f">
              <v:textbox style="mso-next-textbox:#_x0000_s1054">
                <w:txbxContent>
                  <w:p w:rsidR="00832773" w:rsidRDefault="00832773" w:rsidP="00832773">
                    <w:r>
                      <w:rPr>
                        <w:rFonts w:hint="eastAsia"/>
                      </w:rPr>
                      <w:t>未通过</w:t>
                    </w:r>
                  </w:p>
                </w:txbxContent>
              </v:textbox>
            </v:shape>
            <v:rect id="_x0000_s1028" style="position:absolute;left:4266;top:3518;width:3715;height:434">
              <v:textbox style="mso-next-textbox:#_x0000_s1028">
                <w:txbxContent>
                  <w:p w:rsidR="000E3E0C" w:rsidRPr="003906CC" w:rsidRDefault="009B489C" w:rsidP="00832773">
                    <w:pPr>
                      <w:rPr>
                        <w:rFonts w:asciiTheme="minorEastAsia" w:eastAsiaTheme="minorEastAsia" w:hAnsiTheme="minorEastAsia"/>
                        <w:szCs w:val="21"/>
                      </w:rPr>
                    </w:pPr>
                    <w:r w:rsidRPr="003906CC">
                      <w:rPr>
                        <w:rFonts w:asciiTheme="minorEastAsia" w:eastAsiaTheme="minorEastAsia" w:hAnsiTheme="minorEastAsia" w:hint="eastAsia"/>
                        <w:szCs w:val="21"/>
                      </w:rPr>
                      <w:t>各学院</w:t>
                    </w:r>
                    <w:r w:rsidR="000E3E0C" w:rsidRPr="003906CC">
                      <w:rPr>
                        <w:rFonts w:asciiTheme="minorEastAsia" w:eastAsiaTheme="minorEastAsia" w:hAnsiTheme="minorEastAsia" w:hint="eastAsia"/>
                        <w:szCs w:val="21"/>
                      </w:rPr>
                      <w:t>提交</w:t>
                    </w:r>
                    <w:r w:rsidRPr="003906CC">
                      <w:rPr>
                        <w:rFonts w:asciiTheme="minorEastAsia" w:eastAsiaTheme="minorEastAsia" w:hAnsiTheme="minorEastAsia" w:hint="eastAsia"/>
                        <w:szCs w:val="21"/>
                      </w:rPr>
                      <w:t>易制毒化学品</w:t>
                    </w:r>
                    <w:r w:rsidR="000E3E0C" w:rsidRPr="003906CC">
                      <w:rPr>
                        <w:rFonts w:asciiTheme="minorEastAsia" w:eastAsiaTheme="minorEastAsia" w:hAnsiTheme="minorEastAsia" w:hint="eastAsia"/>
                        <w:szCs w:val="21"/>
                      </w:rPr>
                      <w:t>采购申请</w:t>
                    </w:r>
                    <w:r w:rsidR="003906CC">
                      <w:rPr>
                        <w:rFonts w:asciiTheme="minorEastAsia" w:eastAsiaTheme="minorEastAsia" w:hAnsiTheme="minorEastAsia" w:hint="eastAsia"/>
                        <w:szCs w:val="21"/>
                      </w:rPr>
                      <w:t>表</w:t>
                    </w:r>
                  </w:p>
                </w:txbxContent>
              </v:textbox>
            </v:rect>
            <v:rect id="_x0000_s1030" style="position:absolute;left:3479;top:11697;width:5404;height:448">
              <v:textbox style="mso-next-textbox:#_x0000_s1030">
                <w:txbxContent>
                  <w:p w:rsidR="000E3E0C" w:rsidRPr="003906CC" w:rsidRDefault="00B740CB" w:rsidP="00832773">
                    <w:pPr>
                      <w:jc w:val="center"/>
                      <w:rPr>
                        <w:rFonts w:asciiTheme="minorEastAsia" w:eastAsiaTheme="minorEastAsia" w:hAnsiTheme="minorEastAsia"/>
                        <w:szCs w:val="21"/>
                      </w:rPr>
                    </w:pPr>
                    <w:r w:rsidRPr="003906CC">
                      <w:rPr>
                        <w:rFonts w:asciiTheme="minorEastAsia" w:eastAsiaTheme="minorEastAsia" w:hAnsiTheme="minorEastAsia" w:hint="eastAsia"/>
                        <w:szCs w:val="21"/>
                      </w:rPr>
                      <w:t>设备处</w:t>
                    </w:r>
                    <w:r w:rsidR="00F10387">
                      <w:rPr>
                        <w:rFonts w:asciiTheme="minorEastAsia" w:eastAsiaTheme="minorEastAsia" w:hAnsiTheme="minorEastAsia" w:hint="eastAsia"/>
                        <w:szCs w:val="21"/>
                      </w:rPr>
                      <w:t>上传易制毒化学品出入库情况以便公安机关监管</w:t>
                    </w:r>
                    <w:r w:rsidR="000E3E0C" w:rsidRPr="003906CC">
                      <w:rPr>
                        <w:rFonts w:asciiTheme="minorEastAsia" w:eastAsiaTheme="minorEastAsia" w:hAnsiTheme="minorEastAsia" w:hint="eastAsia"/>
                        <w:szCs w:val="21"/>
                      </w:rPr>
                      <w:t>检查</w:t>
                    </w:r>
                  </w:p>
                </w:txbxContent>
              </v:textbox>
            </v:rect>
            <v:rect id="_x0000_s1032" style="position:absolute;left:3961;top:5619;width:4342;height:458">
              <v:textbox style="mso-next-textbox:#_x0000_s1032">
                <w:txbxContent>
                  <w:p w:rsidR="000E3E0C" w:rsidRPr="003906CC" w:rsidRDefault="00180BA3" w:rsidP="00832773">
                    <w:pPr>
                      <w:jc w:val="center"/>
                      <w:rPr>
                        <w:rFonts w:asciiTheme="minorEastAsia" w:eastAsiaTheme="minorEastAsia" w:hAnsiTheme="minorEastAsia"/>
                        <w:szCs w:val="21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szCs w:val="21"/>
                      </w:rPr>
                      <w:t>设备处组织采购，</w:t>
                    </w:r>
                    <w:r w:rsidR="004C724F">
                      <w:rPr>
                        <w:rFonts w:asciiTheme="minorEastAsia" w:eastAsiaTheme="minorEastAsia" w:hAnsiTheme="minorEastAsia" w:hint="eastAsia"/>
                        <w:szCs w:val="21"/>
                      </w:rPr>
                      <w:t>与供货商</w:t>
                    </w:r>
                    <w:r w:rsidR="00F94C3F">
                      <w:rPr>
                        <w:rFonts w:asciiTheme="minorEastAsia" w:eastAsiaTheme="minorEastAsia" w:hAnsiTheme="minorEastAsia" w:hint="eastAsia"/>
                        <w:szCs w:val="21"/>
                      </w:rPr>
                      <w:t>签订供货合同</w:t>
                    </w:r>
                  </w:p>
                </w:txbxContent>
              </v:textbox>
            </v:rect>
            <v:rect id="_x0000_s1033" style="position:absolute;left:4225;top:9579;width:3766;height:412">
              <v:textbox style="mso-next-textbox:#_x0000_s1033">
                <w:txbxContent>
                  <w:p w:rsidR="000E3E0C" w:rsidRPr="003906CC" w:rsidRDefault="000E3E0C" w:rsidP="00832773">
                    <w:pPr>
                      <w:jc w:val="center"/>
                      <w:rPr>
                        <w:rFonts w:asciiTheme="minorEastAsia" w:eastAsiaTheme="minorEastAsia" w:hAnsiTheme="minorEastAsia"/>
                        <w:szCs w:val="21"/>
                      </w:rPr>
                    </w:pPr>
                    <w:r w:rsidRPr="003906CC">
                      <w:rPr>
                        <w:rFonts w:asciiTheme="minorEastAsia" w:eastAsiaTheme="minorEastAsia" w:hAnsiTheme="minorEastAsia" w:hint="eastAsia"/>
                        <w:szCs w:val="21"/>
                      </w:rPr>
                      <w:t>供货商</w:t>
                    </w:r>
                    <w:r w:rsidR="00180BA3">
                      <w:rPr>
                        <w:rFonts w:asciiTheme="minorEastAsia" w:eastAsiaTheme="minorEastAsia" w:hAnsiTheme="minorEastAsia" w:hint="eastAsia"/>
                        <w:szCs w:val="21"/>
                      </w:rPr>
                      <w:t>供</w:t>
                    </w:r>
                    <w:r w:rsidR="00F94C3F">
                      <w:rPr>
                        <w:rFonts w:asciiTheme="minorEastAsia" w:eastAsiaTheme="minorEastAsia" w:hAnsiTheme="minorEastAsia" w:hint="eastAsia"/>
                        <w:szCs w:val="21"/>
                      </w:rPr>
                      <w:t>货</w:t>
                    </w:r>
                    <w:r w:rsidR="00180BA3">
                      <w:rPr>
                        <w:rFonts w:asciiTheme="minorEastAsia" w:eastAsiaTheme="minorEastAsia" w:hAnsiTheme="minorEastAsia" w:hint="eastAsia"/>
                        <w:szCs w:val="21"/>
                      </w:rPr>
                      <w:t>并与各使用单位结算</w:t>
                    </w:r>
                  </w:p>
                </w:txbxContent>
              </v:textbox>
            </v:rect>
            <v:line id="_x0000_s1039" style="position:absolute" from="6130,3952" to="6131,4419">
              <v:stroke endarrow="block"/>
            </v:line>
            <v:rect id="_x0000_s1041" style="position:absolute;left:4321;top:10497;width:3806;height:730">
              <v:textbox style="mso-next-textbox:#_x0000_s1041">
                <w:txbxContent>
                  <w:p w:rsidR="000E3E0C" w:rsidRPr="003906CC" w:rsidRDefault="00141BF1" w:rsidP="00832773">
                    <w:pPr>
                      <w:jc w:val="center"/>
                      <w:rPr>
                        <w:rFonts w:asciiTheme="minorEastAsia" w:eastAsiaTheme="minorEastAsia" w:hAnsiTheme="minorEastAsia"/>
                        <w:szCs w:val="21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szCs w:val="21"/>
                      </w:rPr>
                      <w:t>各使用单位对</w:t>
                    </w:r>
                    <w:r w:rsidR="003906CC">
                      <w:rPr>
                        <w:rFonts w:asciiTheme="minorEastAsia" w:eastAsiaTheme="minorEastAsia" w:hAnsiTheme="minorEastAsia" w:hint="eastAsia"/>
                        <w:szCs w:val="21"/>
                      </w:rPr>
                      <w:t>易</w:t>
                    </w:r>
                    <w:r>
                      <w:rPr>
                        <w:rFonts w:asciiTheme="minorEastAsia" w:eastAsiaTheme="minorEastAsia" w:hAnsiTheme="minorEastAsia" w:hint="eastAsia"/>
                        <w:szCs w:val="21"/>
                      </w:rPr>
                      <w:t>制毒化学品入库、</w:t>
                    </w:r>
                    <w:r w:rsidR="00E03A0D">
                      <w:rPr>
                        <w:rFonts w:asciiTheme="minorEastAsia" w:eastAsiaTheme="minorEastAsia" w:hAnsiTheme="minorEastAsia" w:hint="eastAsia"/>
                        <w:szCs w:val="21"/>
                      </w:rPr>
                      <w:t>领用</w:t>
                    </w:r>
                    <w:r>
                      <w:rPr>
                        <w:rFonts w:asciiTheme="minorEastAsia" w:eastAsiaTheme="minorEastAsia" w:hAnsiTheme="minorEastAsia" w:hint="eastAsia"/>
                        <w:szCs w:val="21"/>
                      </w:rPr>
                      <w:t>出库情况登记台</w:t>
                    </w:r>
                    <w:r w:rsidR="00F2268A">
                      <w:rPr>
                        <w:rFonts w:asciiTheme="minorEastAsia" w:eastAsiaTheme="minorEastAsia" w:hAnsiTheme="minorEastAsia" w:hint="eastAsia"/>
                        <w:szCs w:val="21"/>
                      </w:rPr>
                      <w:t>账</w:t>
                    </w:r>
                    <w:r>
                      <w:rPr>
                        <w:rFonts w:asciiTheme="minorEastAsia" w:eastAsiaTheme="minorEastAsia" w:hAnsiTheme="minorEastAsia" w:hint="eastAsia"/>
                        <w:szCs w:val="21"/>
                      </w:rPr>
                      <w:t>并</w:t>
                    </w:r>
                    <w:r w:rsidR="00F10387">
                      <w:rPr>
                        <w:rFonts w:asciiTheme="minorEastAsia" w:eastAsiaTheme="minorEastAsia" w:hAnsiTheme="minorEastAsia" w:hint="eastAsia"/>
                        <w:szCs w:val="21"/>
                      </w:rPr>
                      <w:t>定期报送设备处</w:t>
                    </w:r>
                  </w:p>
                </w:txbxContent>
              </v:textbox>
            </v:rect>
            <v:rect id="_x0000_s1031" style="position:absolute;left:4671;top:6559;width:2922;height:414">
              <v:textbox style="mso-next-textbox:#_x0000_s1031">
                <w:txbxContent>
                  <w:p w:rsidR="000E3E0C" w:rsidRPr="003906CC" w:rsidRDefault="00832773" w:rsidP="00832773">
                    <w:pPr>
                      <w:rPr>
                        <w:rFonts w:asciiTheme="minorEastAsia" w:eastAsiaTheme="minorEastAsia" w:hAnsiTheme="minorEastAsia"/>
                        <w:szCs w:val="21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szCs w:val="21"/>
                      </w:rPr>
                      <w:t>设备处</w:t>
                    </w:r>
                    <w:r w:rsidR="00141BF1">
                      <w:rPr>
                        <w:rFonts w:asciiTheme="minorEastAsia" w:eastAsiaTheme="minorEastAsia" w:hAnsiTheme="minorEastAsia" w:hint="eastAsia"/>
                        <w:szCs w:val="21"/>
                      </w:rPr>
                      <w:t>报送合同</w:t>
                    </w:r>
                    <w:r w:rsidR="004C724F">
                      <w:rPr>
                        <w:rFonts w:asciiTheme="minorEastAsia" w:eastAsiaTheme="minorEastAsia" w:hAnsiTheme="minorEastAsia" w:hint="eastAsia"/>
                        <w:szCs w:val="21"/>
                      </w:rPr>
                      <w:t>至</w:t>
                    </w:r>
                    <w:r w:rsidR="00141BF1">
                      <w:rPr>
                        <w:rFonts w:asciiTheme="minorEastAsia" w:eastAsiaTheme="minorEastAsia" w:hAnsiTheme="minorEastAsia" w:hint="eastAsia"/>
                        <w:szCs w:val="21"/>
                      </w:rPr>
                      <w:t>公安机关</w:t>
                    </w:r>
                  </w:p>
                </w:txbxContent>
              </v:textbox>
            </v:rect>
            <v:line id="_x0000_s1043" style="position:absolute" from="6129,5127" to="6130,5594">
              <v:stroke endarrow="block"/>
            </v:line>
            <v:line id="_x0000_s1044" style="position:absolute" from="6128,6077" to="6129,6544">
              <v:stroke endarrow="block"/>
            </v:line>
            <v:line id="_x0000_s1045" style="position:absolute" from="6127,6993" to="6128,7460">
              <v:stroke endarrow="block"/>
            </v:line>
            <v:line id="_x0000_s1046" style="position:absolute" from="6126,10009" to="6127,10476">
              <v:stroke endarrow="block"/>
            </v:line>
            <v:line id="_x0000_s1047" style="position:absolute" from="6125,11230" to="6126,11697">
              <v:stroke endarrow="block"/>
            </v:lin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49" type="#_x0000_t110" style="position:absolute;left:4881;top:4429;width:2480;height:667">
              <v:textbox>
                <w:txbxContent>
                  <w:p w:rsidR="00756506" w:rsidRDefault="00756506" w:rsidP="00832773">
                    <w:r>
                      <w:rPr>
                        <w:rFonts w:hint="eastAsia"/>
                      </w:rPr>
                      <w:t>设备处审核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0" type="#_x0000_t32" style="position:absolute;left:7361;top:4763;width:766;height:3" o:connectortype="straight">
              <v:stroke endarrow="block"/>
            </v:shape>
            <v:rect id="_x0000_s1051" style="position:absolute;left:8127;top:4576;width:1237;height:434">
              <v:textbox style="mso-next-textbox:#_x0000_s1051">
                <w:txbxContent>
                  <w:p w:rsidR="00756506" w:rsidRPr="00756506" w:rsidRDefault="00756506" w:rsidP="00832773">
                    <w:pPr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不得购买</w:t>
                    </w:r>
                  </w:p>
                </w:txbxContent>
              </v:textbox>
            </v:rect>
            <v:shape id="_x0000_s1056" type="#_x0000_t202" style="position:absolute;left:7114;top:7247;width:1013;height:468" stroked="f">
              <v:textbox style="mso-next-textbox:#_x0000_s1056">
                <w:txbxContent>
                  <w:p w:rsidR="00832773" w:rsidRDefault="00832773" w:rsidP="00832773">
                    <w:r>
                      <w:rPr>
                        <w:rFonts w:hint="eastAsia"/>
                      </w:rPr>
                      <w:t>未通过</w:t>
                    </w:r>
                  </w:p>
                </w:txbxContent>
              </v:textbox>
            </v:shape>
            <v:line id="_x0000_s1057" style="position:absolute" from="6129,8198" to="6130,8665">
              <v:stroke endarrow="block"/>
            </v:line>
            <v:shape id="_x0000_s1058" type="#_x0000_t110" style="position:absolute;left:4681;top:7470;width:2890;height:708">
              <v:textbox>
                <w:txbxContent>
                  <w:p w:rsidR="00832773" w:rsidRDefault="00832773" w:rsidP="00832773">
                    <w:r>
                      <w:rPr>
                        <w:rFonts w:hint="eastAsia"/>
                      </w:rPr>
                      <w:t>公安机关审批经设备处审核</w:t>
                    </w:r>
                  </w:p>
                </w:txbxContent>
              </v:textbox>
            </v:shape>
            <v:shape id="_x0000_s1059" type="#_x0000_t32" style="position:absolute;left:7571;top:7824;width:766;height:3" o:connectortype="straight">
              <v:stroke endarrow="block"/>
            </v:shape>
            <v:rect id="_x0000_s1060" style="position:absolute;left:8367;top:7587;width:1237;height:434">
              <v:textbox style="mso-next-textbox:#_x0000_s1060">
                <w:txbxContent>
                  <w:p w:rsidR="00832773" w:rsidRPr="00756506" w:rsidRDefault="00832773" w:rsidP="00832773">
                    <w:pPr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不得购买</w:t>
                    </w:r>
                  </w:p>
                </w:txbxContent>
              </v:textbox>
            </v:rect>
            <v:rect id="_x0000_s1062" style="position:absolute;left:4021;top:8665;width:4236;height:434">
              <v:textbox style="mso-next-textbox:#_x0000_s1062">
                <w:txbxContent>
                  <w:p w:rsidR="004216F5" w:rsidRPr="00756506" w:rsidRDefault="004216F5" w:rsidP="00832773">
                    <w:pPr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设备处打印购买许可证</w:t>
                    </w:r>
                    <w:r w:rsidR="00180BA3">
                      <w:rPr>
                        <w:rFonts w:hint="eastAsia"/>
                        <w:szCs w:val="21"/>
                      </w:rPr>
                      <w:t>并通知供货商供货</w:t>
                    </w:r>
                  </w:p>
                </w:txbxContent>
              </v:textbox>
            </v:rect>
            <v:line id="_x0000_s1064" style="position:absolute" from="6124,9119" to="6125,9586">
              <v:stroke endarrow="block"/>
            </v:line>
            <v:rect id="_x0000_s1066" style="position:absolute;left:2947;top:12629;width:6346;height:446">
              <v:textbox style="mso-next-textbox:#_x0000_s1066">
                <w:txbxContent>
                  <w:p w:rsidR="00F10387" w:rsidRPr="00F10387" w:rsidRDefault="00F10387" w:rsidP="00F10387">
                    <w:pPr>
                      <w:rPr>
                        <w:szCs w:val="21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szCs w:val="21"/>
                      </w:rPr>
                      <w:t>设备处定期检查</w:t>
                    </w:r>
                    <w:r w:rsidR="000A3D99">
                      <w:rPr>
                        <w:rFonts w:asciiTheme="minorEastAsia" w:eastAsiaTheme="minorEastAsia" w:hAnsiTheme="minorEastAsia" w:hint="eastAsia"/>
                        <w:szCs w:val="21"/>
                      </w:rPr>
                      <w:t>领用登记、</w:t>
                    </w:r>
                    <w:r>
                      <w:rPr>
                        <w:rFonts w:asciiTheme="minorEastAsia" w:eastAsiaTheme="minorEastAsia" w:hAnsiTheme="minorEastAsia" w:hint="eastAsia"/>
                        <w:szCs w:val="21"/>
                      </w:rPr>
                      <w:t>台账记录</w:t>
                    </w:r>
                    <w:r w:rsidR="006D7A42">
                      <w:rPr>
                        <w:rFonts w:asciiTheme="minorEastAsia" w:eastAsiaTheme="minorEastAsia" w:hAnsiTheme="minorEastAsia" w:hint="eastAsia"/>
                        <w:szCs w:val="21"/>
                      </w:rPr>
                      <w:t>情况</w:t>
                    </w:r>
                    <w:r>
                      <w:rPr>
                        <w:rFonts w:asciiTheme="minorEastAsia" w:eastAsiaTheme="minorEastAsia" w:hAnsiTheme="minorEastAsia" w:hint="eastAsia"/>
                        <w:szCs w:val="21"/>
                      </w:rPr>
                      <w:t>及药品</w:t>
                    </w:r>
                    <w:r w:rsidR="00745C2A">
                      <w:rPr>
                        <w:rFonts w:asciiTheme="minorEastAsia" w:eastAsiaTheme="minorEastAsia" w:hAnsiTheme="minorEastAsia" w:hint="eastAsia"/>
                        <w:szCs w:val="21"/>
                      </w:rPr>
                      <w:t>使用与</w:t>
                    </w:r>
                    <w:r w:rsidRPr="003906CC">
                      <w:rPr>
                        <w:rFonts w:asciiTheme="minorEastAsia" w:eastAsiaTheme="minorEastAsia" w:hAnsiTheme="minorEastAsia" w:hint="eastAsia"/>
                        <w:szCs w:val="21"/>
                      </w:rPr>
                      <w:t>保管情况</w:t>
                    </w:r>
                  </w:p>
                </w:txbxContent>
              </v:textbox>
            </v:rect>
            <v:line id="_x0000_s1069" style="position:absolute" from="6123,12150" to="6124,12617">
              <v:stroke endarrow="block"/>
            </v:line>
            <w10:wrap type="none"/>
            <w10:anchorlock/>
          </v:group>
        </w:pict>
      </w:r>
    </w:p>
    <w:sectPr w:rsidR="000A339B" w:rsidSect="000A339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D0E" w:rsidRDefault="00120D0E" w:rsidP="00321146">
      <w:r>
        <w:separator/>
      </w:r>
    </w:p>
  </w:endnote>
  <w:endnote w:type="continuationSeparator" w:id="0">
    <w:p w:rsidR="00120D0E" w:rsidRDefault="00120D0E" w:rsidP="00321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D0E" w:rsidRDefault="00120D0E" w:rsidP="00321146">
      <w:r>
        <w:separator/>
      </w:r>
    </w:p>
  </w:footnote>
  <w:footnote w:type="continuationSeparator" w:id="0">
    <w:p w:rsidR="00120D0E" w:rsidRDefault="00120D0E" w:rsidP="00321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7C6" w:rsidRDefault="00120D0E" w:rsidP="00C82D9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E0C"/>
    <w:rsid w:val="00063B34"/>
    <w:rsid w:val="000A339B"/>
    <w:rsid w:val="000A3D99"/>
    <w:rsid w:val="000A7355"/>
    <w:rsid w:val="000C4407"/>
    <w:rsid w:val="000C70BC"/>
    <w:rsid w:val="000E3E0C"/>
    <w:rsid w:val="00120D0E"/>
    <w:rsid w:val="00141BF1"/>
    <w:rsid w:val="00180BA3"/>
    <w:rsid w:val="00240F71"/>
    <w:rsid w:val="00321146"/>
    <w:rsid w:val="003906CC"/>
    <w:rsid w:val="00394A70"/>
    <w:rsid w:val="004216F5"/>
    <w:rsid w:val="004C724F"/>
    <w:rsid w:val="004E7388"/>
    <w:rsid w:val="005643E7"/>
    <w:rsid w:val="005F40D8"/>
    <w:rsid w:val="006D7A42"/>
    <w:rsid w:val="00745C2A"/>
    <w:rsid w:val="00756506"/>
    <w:rsid w:val="007B10C9"/>
    <w:rsid w:val="00832773"/>
    <w:rsid w:val="00837445"/>
    <w:rsid w:val="008432C0"/>
    <w:rsid w:val="009A531E"/>
    <w:rsid w:val="009B489C"/>
    <w:rsid w:val="00A5440A"/>
    <w:rsid w:val="00B740CB"/>
    <w:rsid w:val="00C6328E"/>
    <w:rsid w:val="00C811A4"/>
    <w:rsid w:val="00D424BB"/>
    <w:rsid w:val="00E03A0D"/>
    <w:rsid w:val="00E61B0D"/>
    <w:rsid w:val="00E86C97"/>
    <w:rsid w:val="00F10387"/>
    <w:rsid w:val="00F2268A"/>
    <w:rsid w:val="00F45DF4"/>
    <w:rsid w:val="00F465FE"/>
    <w:rsid w:val="00F9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 fillcolor="white" stroke="f">
      <v:fill color="white"/>
      <v:stroke on="f"/>
    </o:shapedefaults>
    <o:shapelayout v:ext="edit">
      <o:idmap v:ext="edit" data="1"/>
      <o:rules v:ext="edit">
        <o:r id="V:Rule3" type="connector" idref="#_x0000_s1059">
          <o:proxy start="" idref="#_x0000_s1058" connectloc="3"/>
        </o:r>
        <o:r id="V:Rule4" type="connector" idref="#_x0000_s1050">
          <o:proxy start="" idref="#_x0000_s1049" connectloc="3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E3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E3E0C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0A735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A735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61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61B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cp:lastPrinted>2017-02-28T06:52:00Z</cp:lastPrinted>
  <dcterms:created xsi:type="dcterms:W3CDTF">2017-02-28T01:48:00Z</dcterms:created>
  <dcterms:modified xsi:type="dcterms:W3CDTF">2017-04-06T07:26:00Z</dcterms:modified>
</cp:coreProperties>
</file>